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46AAB" w14:textId="77777777" w:rsidR="00A374FF" w:rsidRPr="00F41284" w:rsidRDefault="00A374FF" w:rsidP="00A374FF">
      <w:pPr>
        <w:pStyle w:val="NoSpacing"/>
        <w:jc w:val="both"/>
        <w:rPr>
          <w:sz w:val="20"/>
          <w:szCs w:val="20"/>
        </w:rPr>
      </w:pPr>
      <w:r w:rsidRPr="00F41284">
        <w:rPr>
          <w:noProof/>
          <w:sz w:val="20"/>
          <w:szCs w:val="20"/>
          <w:lang w:eastAsia="en-GB"/>
        </w:rPr>
        <w:drawing>
          <wp:anchor distT="0" distB="0" distL="114300" distR="114300" simplePos="0" relativeHeight="251658241" behindDoc="0" locked="0" layoutInCell="1" allowOverlap="1" wp14:anchorId="37D01E98" wp14:editId="46327F44">
            <wp:simplePos x="0" y="0"/>
            <wp:positionH relativeFrom="column">
              <wp:posOffset>-159385</wp:posOffset>
            </wp:positionH>
            <wp:positionV relativeFrom="paragraph">
              <wp:posOffset>635</wp:posOffset>
            </wp:positionV>
            <wp:extent cx="1485900" cy="588010"/>
            <wp:effectExtent l="0" t="0" r="0" b="2540"/>
            <wp:wrapNone/>
            <wp:docPr id="152" name="Picture 15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1284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A492993" wp14:editId="03CCA607">
                <wp:simplePos x="0" y="0"/>
                <wp:positionH relativeFrom="column">
                  <wp:posOffset>6142990</wp:posOffset>
                </wp:positionH>
                <wp:positionV relativeFrom="paragraph">
                  <wp:posOffset>0</wp:posOffset>
                </wp:positionV>
                <wp:extent cx="571500" cy="571500"/>
                <wp:effectExtent l="0" t="0" r="0" b="0"/>
                <wp:wrapTopAndBottom/>
                <wp:docPr id="97" name="Chevron 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chevron">
                          <a:avLst>
                            <a:gd name="adj" fmla="val 25000"/>
                          </a:avLst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2032C9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Chevron 97" o:spid="_x0000_s1026" type="#_x0000_t55" style="position:absolute;margin-left:483.7pt;margin-top:0;width:45pt;height:4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" fillcolor="#fc0">
                <o:lock v:ext="edit" aspectratio="t"/>
                <w10:wrap type="topAndBottom"/>
              </v:shape>
            </w:pict>
          </mc:Fallback>
        </mc:AlternateContent>
      </w:r>
      <w:r w:rsidRPr="00F41284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D0A01CE" wp14:editId="63F41C91">
                <wp:simplePos x="0" y="0"/>
                <wp:positionH relativeFrom="column">
                  <wp:posOffset>5460365</wp:posOffset>
                </wp:positionH>
                <wp:positionV relativeFrom="paragraph">
                  <wp:posOffset>0</wp:posOffset>
                </wp:positionV>
                <wp:extent cx="571500" cy="571500"/>
                <wp:effectExtent l="0" t="0" r="0" b="0"/>
                <wp:wrapTopAndBottom/>
                <wp:docPr id="148" name="Chevron 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chevron">
                          <a:avLst>
                            <a:gd name="adj" fmla="val 25000"/>
                          </a:avLst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53197" id="Chevron 148" o:spid="_x0000_s1026" type="#_x0000_t55" style="position:absolute;margin-left:429.95pt;margin-top:0;width:45pt;height:4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" fillcolor="#fc0">
                <o:lock v:ext="edit" aspectratio="t"/>
                <w10:wrap type="topAndBottom"/>
              </v:shape>
            </w:pict>
          </mc:Fallback>
        </mc:AlternateContent>
      </w:r>
      <w:r w:rsidRPr="00F41284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6F8D3A0" wp14:editId="32DB58A6">
                <wp:simplePos x="0" y="0"/>
                <wp:positionH relativeFrom="column">
                  <wp:posOffset>4156075</wp:posOffset>
                </wp:positionH>
                <wp:positionV relativeFrom="paragraph">
                  <wp:posOffset>0</wp:posOffset>
                </wp:positionV>
                <wp:extent cx="571500" cy="571500"/>
                <wp:effectExtent l="0" t="0" r="0" b="0"/>
                <wp:wrapTopAndBottom/>
                <wp:docPr id="149" name="Chevron 1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chevron">
                          <a:avLst>
                            <a:gd name="adj" fmla="val 25000"/>
                          </a:avLst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029D7" id="Chevron 149" o:spid="_x0000_s1026" type="#_x0000_t55" style="position:absolute;margin-left:327.25pt;margin-top:0;width:45pt;height:4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" fillcolor="#fc0">
                <o:lock v:ext="edit" aspectratio="t"/>
                <w10:wrap type="topAndBottom"/>
              </v:shape>
            </w:pict>
          </mc:Fallback>
        </mc:AlternateContent>
      </w:r>
      <w:r w:rsidRPr="00F41284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3E4A2A3" wp14:editId="154001E3">
                <wp:simplePos x="0" y="0"/>
                <wp:positionH relativeFrom="column">
                  <wp:posOffset>4808220</wp:posOffset>
                </wp:positionH>
                <wp:positionV relativeFrom="paragraph">
                  <wp:posOffset>0</wp:posOffset>
                </wp:positionV>
                <wp:extent cx="571500" cy="571500"/>
                <wp:effectExtent l="0" t="0" r="0" b="0"/>
                <wp:wrapTopAndBottom/>
                <wp:docPr id="150" name="Chevron 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chevron">
                          <a:avLst>
                            <a:gd name="adj" fmla="val 25000"/>
                          </a:avLst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7EE1B" id="Chevron 150" o:spid="_x0000_s1026" type="#_x0000_t55" style="position:absolute;margin-left:378.6pt;margin-top:0;width:45pt;height:4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" fillcolor="#fc0">
                <o:lock v:ext="edit" aspectratio="t"/>
                <w10:wrap type="topAndBottom"/>
              </v:shape>
            </w:pict>
          </mc:Fallback>
        </mc:AlternateContent>
      </w:r>
      <w:r w:rsidRPr="00F41284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3951D8E" wp14:editId="1A9BC45A">
                <wp:simplePos x="0" y="0"/>
                <wp:positionH relativeFrom="column">
                  <wp:posOffset>3514090</wp:posOffset>
                </wp:positionH>
                <wp:positionV relativeFrom="paragraph">
                  <wp:posOffset>0</wp:posOffset>
                </wp:positionV>
                <wp:extent cx="571500" cy="571500"/>
                <wp:effectExtent l="0" t="0" r="0" b="0"/>
                <wp:wrapTopAndBottom/>
                <wp:docPr id="151" name="Chevron 1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chevron">
                          <a:avLst>
                            <a:gd name="adj" fmla="val 25000"/>
                          </a:avLst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9A8F7" id="Chevron 151" o:spid="_x0000_s1026" type="#_x0000_t55" style="position:absolute;margin-left:276.7pt;margin-top:0;width:45pt;height:4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" fillcolor="#fc0">
                <o:lock v:ext="edit" aspectratio="t"/>
                <w10:wrap type="topAndBottom"/>
              </v:shape>
            </w:pict>
          </mc:Fallback>
        </mc:AlternateContent>
      </w:r>
      <w:r w:rsidRPr="00F41284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4C87C85" wp14:editId="7A5DF39F">
                <wp:simplePos x="0" y="0"/>
                <wp:positionH relativeFrom="column">
                  <wp:posOffset>2850515</wp:posOffset>
                </wp:positionH>
                <wp:positionV relativeFrom="paragraph">
                  <wp:posOffset>0</wp:posOffset>
                </wp:positionV>
                <wp:extent cx="571500" cy="571500"/>
                <wp:effectExtent l="0" t="0" r="0" b="0"/>
                <wp:wrapTopAndBottom/>
                <wp:docPr id="4" name="Chevro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chevron">
                          <a:avLst>
                            <a:gd name="adj" fmla="val 25000"/>
                          </a:avLst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62743" id="Chevron 4" o:spid="_x0000_s1026" type="#_x0000_t55" style="position:absolute;margin-left:224.45pt;margin-top:0;width:45pt;height:4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" fillcolor="#fc0">
                <o:lock v:ext="edit" aspectratio="t"/>
                <w10:wrap type="topAndBottom"/>
              </v:shape>
            </w:pict>
          </mc:Fallback>
        </mc:AlternateContent>
      </w:r>
      <w:r w:rsidRPr="00F41284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1581DE4" wp14:editId="2C7F6283">
                <wp:simplePos x="0" y="0"/>
                <wp:positionH relativeFrom="column">
                  <wp:posOffset>1517650</wp:posOffset>
                </wp:positionH>
                <wp:positionV relativeFrom="paragraph">
                  <wp:posOffset>0</wp:posOffset>
                </wp:positionV>
                <wp:extent cx="571500" cy="571500"/>
                <wp:effectExtent l="0" t="0" r="0" b="0"/>
                <wp:wrapTopAndBottom/>
                <wp:docPr id="3" name="Chevro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chevron">
                          <a:avLst>
                            <a:gd name="adj" fmla="val 25000"/>
                          </a:avLst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432F4" id="Chevron 3" o:spid="_x0000_s1026" type="#_x0000_t55" style="position:absolute;margin-left:119.5pt;margin-top:0;width:45pt;height:4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" fillcolor="#fc0">
                <o:lock v:ext="edit" aspectratio="t"/>
                <w10:wrap type="topAndBottom"/>
              </v:shape>
            </w:pict>
          </mc:Fallback>
        </mc:AlternateContent>
      </w:r>
      <w:r w:rsidRPr="00F41284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DF2F54A" wp14:editId="5CB8D19D">
                <wp:simplePos x="0" y="0"/>
                <wp:positionH relativeFrom="column">
                  <wp:posOffset>2179320</wp:posOffset>
                </wp:positionH>
                <wp:positionV relativeFrom="paragraph">
                  <wp:posOffset>0</wp:posOffset>
                </wp:positionV>
                <wp:extent cx="571500" cy="571500"/>
                <wp:effectExtent l="0" t="0" r="0" b="0"/>
                <wp:wrapTopAndBottom/>
                <wp:docPr id="2" name="Chevro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chevron">
                          <a:avLst>
                            <a:gd name="adj" fmla="val 25000"/>
                          </a:avLst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E5DC2" id="Chevron 2" o:spid="_x0000_s1026" type="#_x0000_t55" style="position:absolute;margin-left:171.6pt;margin-top:0;width:45pt;height:4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" fillcolor="#fc0">
                <o:lock v:ext="edit" aspectratio="t"/>
                <w10:wrap type="topAndBottom"/>
              </v:shape>
            </w:pict>
          </mc:Fallback>
        </mc:AlternateContent>
      </w:r>
    </w:p>
    <w:p w14:paraId="7E6CDDC3" w14:textId="77777777" w:rsidR="00A374FF" w:rsidRPr="00F41284" w:rsidRDefault="00A374FF" w:rsidP="00A374FF">
      <w:pPr>
        <w:autoSpaceDE w:val="0"/>
        <w:autoSpaceDN w:val="0"/>
        <w:adjustRightInd w:val="0"/>
        <w:jc w:val="both"/>
        <w:rPr>
          <w:rFonts w:asciiTheme="minorHAnsi" w:hAnsiTheme="minorHAnsi" w:cs="Arial,Bold"/>
          <w:b/>
          <w:bCs/>
          <w:caps/>
          <w:sz w:val="20"/>
          <w:szCs w:val="20"/>
          <w:lang w:val="en-GB"/>
        </w:rPr>
      </w:pPr>
    </w:p>
    <w:p w14:paraId="4155E6A1" w14:textId="177D8436" w:rsidR="00A374FF" w:rsidRPr="00F41284" w:rsidRDefault="00A374FF" w:rsidP="00A374FF">
      <w:pPr>
        <w:jc w:val="both"/>
        <w:rPr>
          <w:rFonts w:asciiTheme="minorHAnsi" w:hAnsiTheme="minorHAnsi" w:cs="SimSun"/>
          <w:noProof/>
          <w:sz w:val="20"/>
          <w:szCs w:val="20"/>
          <w:lang w:val="en-US"/>
        </w:rPr>
      </w:pPr>
    </w:p>
    <w:p w14:paraId="71397FD1" w14:textId="2C80468F" w:rsidR="000553AE" w:rsidRDefault="000553AE" w:rsidP="003731F3">
      <w:pPr>
        <w:jc w:val="center"/>
        <w:rPr>
          <w:rFonts w:asciiTheme="minorHAnsi" w:hAnsiTheme="minorHAnsi"/>
          <w:b/>
          <w:sz w:val="32"/>
          <w:szCs w:val="32"/>
          <w:u w:val="single"/>
          <w:lang w:val="en-GB"/>
        </w:rPr>
      </w:pPr>
      <w:r w:rsidRPr="00A863AD">
        <w:rPr>
          <w:rFonts w:asciiTheme="minorHAnsi" w:hAnsiTheme="minorHAnsi"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58250" behindDoc="0" locked="0" layoutInCell="1" allowOverlap="1" wp14:anchorId="688A6FDF" wp14:editId="72F62E24">
            <wp:simplePos x="0" y="0"/>
            <wp:positionH relativeFrom="column">
              <wp:posOffset>4124325</wp:posOffset>
            </wp:positionH>
            <wp:positionV relativeFrom="paragraph">
              <wp:posOffset>9134475</wp:posOffset>
            </wp:positionV>
            <wp:extent cx="2971800" cy="809625"/>
            <wp:effectExtent l="0" t="0" r="0" b="3175"/>
            <wp:wrapNone/>
            <wp:docPr id="164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07FB">
        <w:rPr>
          <w:rFonts w:asciiTheme="minorHAnsi" w:hAnsiTheme="minorHAnsi"/>
          <w:b/>
          <w:sz w:val="32"/>
          <w:szCs w:val="32"/>
          <w:u w:val="single"/>
          <w:lang w:val="en-GB"/>
        </w:rPr>
        <w:t xml:space="preserve">MP4050 - </w:t>
      </w:r>
      <w:r w:rsidR="007F7A47">
        <w:rPr>
          <w:rFonts w:asciiTheme="minorHAnsi" w:hAnsiTheme="minorHAnsi"/>
          <w:b/>
          <w:sz w:val="32"/>
          <w:szCs w:val="32"/>
          <w:u w:val="single"/>
          <w:lang w:val="en-GB"/>
        </w:rPr>
        <w:t xml:space="preserve">2000LM UNDER BONNET LED </w:t>
      </w:r>
      <w:r w:rsidRPr="00A863AD">
        <w:rPr>
          <w:rFonts w:asciiTheme="minorHAnsi" w:hAnsiTheme="minorHAnsi"/>
          <w:b/>
          <w:sz w:val="32"/>
          <w:szCs w:val="32"/>
          <w:u w:val="single"/>
          <w:lang w:val="en-GB"/>
        </w:rPr>
        <w:t>INSPECTION LAMP</w:t>
      </w:r>
    </w:p>
    <w:p w14:paraId="04F1C217" w14:textId="77777777" w:rsidR="006F2BB5" w:rsidRDefault="006F2BB5" w:rsidP="003731F3">
      <w:pPr>
        <w:jc w:val="center"/>
        <w:rPr>
          <w:rFonts w:asciiTheme="minorHAnsi" w:hAnsiTheme="minorHAnsi"/>
          <w:b/>
          <w:sz w:val="32"/>
          <w:szCs w:val="32"/>
          <w:u w:val="single"/>
          <w:lang w:val="en-GB"/>
        </w:rPr>
      </w:pPr>
    </w:p>
    <w:p w14:paraId="6E560E07" w14:textId="6843AA59" w:rsidR="007A21D3" w:rsidRDefault="006F2BB5" w:rsidP="006F2BB5">
      <w:pPr>
        <w:rPr>
          <w:rFonts w:asciiTheme="minorHAnsi" w:hAnsiTheme="minorHAnsi" w:cs="Arial,Bold"/>
          <w:b/>
          <w:bCs/>
          <w:sz w:val="20"/>
          <w:szCs w:val="20"/>
          <w:lang w:val="en-GB"/>
        </w:rPr>
      </w:pPr>
      <w:r>
        <w:rPr>
          <w:rFonts w:asciiTheme="minorHAnsi" w:hAnsiTheme="minorHAnsi" w:cs="Arial,Bold"/>
          <w:b/>
          <w:bCs/>
          <w:noProof/>
          <w:sz w:val="20"/>
          <w:szCs w:val="20"/>
          <w:lang w:val="en-GB"/>
        </w:rPr>
        <w:drawing>
          <wp:inline distT="0" distB="0" distL="0" distR="0" wp14:anchorId="24193B54" wp14:editId="5C686C95">
            <wp:extent cx="3633558" cy="2013975"/>
            <wp:effectExtent l="0" t="0" r="5080" b="5715"/>
            <wp:docPr id="1180660939" name="Picture 10" descr="A close-up of a ligh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660939" name="Picture 10" descr="A close-up of a light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092" cy="20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7775">
        <w:rPr>
          <w:rFonts w:asciiTheme="minorHAnsi" w:hAnsiTheme="minorHAnsi" w:cs="Arial,Bold"/>
          <w:b/>
          <w:bCs/>
          <w:noProof/>
          <w:sz w:val="20"/>
          <w:szCs w:val="20"/>
          <w:lang w:val="en-GB"/>
        </w:rPr>
        <w:drawing>
          <wp:inline distT="0" distB="0" distL="0" distR="0" wp14:anchorId="06EB02CF" wp14:editId="5D415F71">
            <wp:extent cx="2666865" cy="1976837"/>
            <wp:effectExtent l="0" t="0" r="635" b="4445"/>
            <wp:docPr id="2105522066" name="Picture 11" descr="A long black and orange devi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522066" name="Picture 11" descr="A long black and orange device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4852" cy="1982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F40E2" w14:textId="77777777" w:rsidR="00E77FE7" w:rsidRPr="00F41284" w:rsidRDefault="00E77FE7" w:rsidP="00A374FF">
      <w:pPr>
        <w:autoSpaceDE w:val="0"/>
        <w:autoSpaceDN w:val="0"/>
        <w:adjustRightInd w:val="0"/>
        <w:jc w:val="both"/>
        <w:rPr>
          <w:rFonts w:asciiTheme="minorHAnsi" w:hAnsiTheme="minorHAnsi" w:cs="Arial,Bold"/>
          <w:b/>
          <w:bCs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A374FF" w:rsidRPr="00F41284" w14:paraId="46F2D98B" w14:textId="77777777" w:rsidTr="00446967">
        <w:tc>
          <w:tcPr>
            <w:tcW w:w="9212" w:type="dxa"/>
            <w:shd w:val="solid" w:color="auto" w:fill="auto"/>
          </w:tcPr>
          <w:p w14:paraId="7063FD21" w14:textId="28FF7AB3" w:rsidR="00A374FF" w:rsidRPr="00F41284" w:rsidRDefault="00A374FF" w:rsidP="0044696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,Bold"/>
                <w:b/>
                <w:bCs/>
                <w:sz w:val="20"/>
                <w:szCs w:val="20"/>
                <w:lang w:val="en-GB"/>
              </w:rPr>
            </w:pPr>
            <w:r w:rsidRPr="00F41284">
              <w:rPr>
                <w:rFonts w:asciiTheme="minorHAnsi" w:hAnsiTheme="minorHAnsi" w:cs="Arial,Bold"/>
                <w:b/>
                <w:bCs/>
                <w:sz w:val="20"/>
                <w:szCs w:val="20"/>
                <w:lang w:val="en-GB"/>
              </w:rPr>
              <w:t>IMPORTANT SAFETY INSTRUCTIONS</w:t>
            </w:r>
          </w:p>
        </w:tc>
      </w:tr>
    </w:tbl>
    <w:p w14:paraId="64FF15B8" w14:textId="77777777" w:rsidR="00CD7A96" w:rsidRPr="00F41284" w:rsidRDefault="00CD7A96" w:rsidP="00A374FF">
      <w:pPr>
        <w:autoSpaceDE w:val="0"/>
        <w:autoSpaceDN w:val="0"/>
        <w:adjustRightInd w:val="0"/>
        <w:jc w:val="both"/>
        <w:rPr>
          <w:rFonts w:asciiTheme="minorHAnsi" w:hAnsiTheme="minorHAnsi" w:cs="Arial,Bold"/>
          <w:b/>
          <w:bCs/>
          <w:sz w:val="20"/>
          <w:szCs w:val="20"/>
          <w:lang w:val="en-GB"/>
        </w:rPr>
      </w:pPr>
    </w:p>
    <w:p w14:paraId="087CBED2" w14:textId="5516A2A0" w:rsidR="00785B52" w:rsidRPr="00F41284" w:rsidRDefault="00785B52" w:rsidP="00785B52">
      <w:pPr>
        <w:numPr>
          <w:ilvl w:val="0"/>
          <w:numId w:val="6"/>
        </w:numPr>
        <w:rPr>
          <w:rFonts w:asciiTheme="minorHAnsi" w:hAnsiTheme="minorHAnsi"/>
          <w:sz w:val="20"/>
          <w:szCs w:val="20"/>
          <w:lang w:val="en-GB"/>
        </w:rPr>
      </w:pPr>
      <w:r w:rsidRPr="00F41284">
        <w:rPr>
          <w:rFonts w:asciiTheme="minorHAnsi" w:hAnsiTheme="minorHAnsi"/>
          <w:sz w:val="20"/>
          <w:szCs w:val="20"/>
          <w:lang w:val="en-GB"/>
        </w:rPr>
        <w:t>Fully charge the device before first use.</w:t>
      </w:r>
    </w:p>
    <w:p w14:paraId="09F3EBE7" w14:textId="1B9CC354" w:rsidR="00CD7A96" w:rsidRPr="00F41284" w:rsidRDefault="00CD7A96" w:rsidP="00CD7A96">
      <w:pPr>
        <w:numPr>
          <w:ilvl w:val="0"/>
          <w:numId w:val="6"/>
        </w:numPr>
        <w:rPr>
          <w:rFonts w:asciiTheme="minorHAnsi" w:hAnsiTheme="minorHAnsi"/>
          <w:sz w:val="20"/>
          <w:szCs w:val="20"/>
          <w:lang w:val="en-GB"/>
        </w:rPr>
      </w:pPr>
      <w:r w:rsidRPr="00F41284">
        <w:rPr>
          <w:rFonts w:asciiTheme="minorHAnsi" w:hAnsiTheme="minorHAnsi"/>
          <w:sz w:val="20"/>
          <w:szCs w:val="20"/>
          <w:lang w:val="en-GB"/>
        </w:rPr>
        <w:t>Do not use the lamp in the immediate vicinity of flammable materials or gases.</w:t>
      </w:r>
    </w:p>
    <w:p w14:paraId="6DADA322" w14:textId="02EE9173" w:rsidR="00CD7A96" w:rsidRPr="00F41284" w:rsidRDefault="00785B52" w:rsidP="00CD7A96">
      <w:pPr>
        <w:numPr>
          <w:ilvl w:val="0"/>
          <w:numId w:val="6"/>
        </w:numPr>
        <w:rPr>
          <w:rFonts w:asciiTheme="minorHAnsi" w:hAnsiTheme="minorHAnsi"/>
          <w:sz w:val="20"/>
          <w:szCs w:val="20"/>
          <w:lang w:val="en-GB"/>
        </w:rPr>
      </w:pPr>
      <w:r w:rsidRPr="00F41284">
        <w:rPr>
          <w:rFonts w:asciiTheme="minorHAnsi" w:hAnsiTheme="minorHAnsi"/>
          <w:sz w:val="20"/>
          <w:szCs w:val="20"/>
          <w:lang w:val="en-GB"/>
        </w:rPr>
        <w:t>En</w:t>
      </w:r>
      <w:r w:rsidR="00CD7A96" w:rsidRPr="00F41284">
        <w:rPr>
          <w:rFonts w:asciiTheme="minorHAnsi" w:hAnsiTheme="minorHAnsi"/>
          <w:sz w:val="20"/>
          <w:szCs w:val="20"/>
          <w:lang w:val="en-GB"/>
        </w:rPr>
        <w:t xml:space="preserve">sure that the </w:t>
      </w:r>
      <w:r w:rsidR="00A863AD">
        <w:rPr>
          <w:rFonts w:asciiTheme="minorHAnsi" w:hAnsiTheme="minorHAnsi"/>
          <w:sz w:val="20"/>
          <w:szCs w:val="20"/>
          <w:lang w:val="en-GB"/>
        </w:rPr>
        <w:t>lamp</w:t>
      </w:r>
      <w:r w:rsidR="00CD7A96" w:rsidRPr="00F41284">
        <w:rPr>
          <w:rFonts w:asciiTheme="minorHAnsi" w:hAnsiTheme="minorHAnsi"/>
          <w:sz w:val="20"/>
          <w:szCs w:val="20"/>
          <w:lang w:val="en-GB"/>
        </w:rPr>
        <w:t xml:space="preserve"> </w:t>
      </w:r>
      <w:r w:rsidR="00A863AD">
        <w:rPr>
          <w:rFonts w:asciiTheme="minorHAnsi" w:hAnsiTheme="minorHAnsi"/>
          <w:sz w:val="20"/>
          <w:szCs w:val="20"/>
          <w:lang w:val="en-GB"/>
        </w:rPr>
        <w:t>is</w:t>
      </w:r>
      <w:r w:rsidR="00CD7A96" w:rsidRPr="00F41284">
        <w:rPr>
          <w:rFonts w:asciiTheme="minorHAnsi" w:hAnsiTheme="minorHAnsi"/>
          <w:sz w:val="20"/>
          <w:szCs w:val="20"/>
          <w:lang w:val="en-GB"/>
        </w:rPr>
        <w:t xml:space="preserve"> not covered during use.</w:t>
      </w:r>
    </w:p>
    <w:p w14:paraId="39583240" w14:textId="0C528E59" w:rsidR="00CD7A96" w:rsidRPr="00F41284" w:rsidRDefault="00785B52" w:rsidP="00CD7A96">
      <w:pPr>
        <w:numPr>
          <w:ilvl w:val="0"/>
          <w:numId w:val="6"/>
        </w:numPr>
        <w:rPr>
          <w:rFonts w:asciiTheme="minorHAnsi" w:hAnsiTheme="minorHAnsi"/>
          <w:sz w:val="20"/>
          <w:szCs w:val="20"/>
          <w:lang w:val="en-GB"/>
        </w:rPr>
      </w:pPr>
      <w:r w:rsidRPr="00F41284">
        <w:rPr>
          <w:rFonts w:asciiTheme="minorHAnsi" w:hAnsiTheme="minorHAnsi"/>
          <w:sz w:val="20"/>
          <w:szCs w:val="20"/>
          <w:lang w:val="en-GB"/>
        </w:rPr>
        <w:t>Only ever use this product in conjunction with the accessories supplied.</w:t>
      </w:r>
    </w:p>
    <w:p w14:paraId="078C82F7" w14:textId="53AB54B1" w:rsidR="00CD7A96" w:rsidRPr="00F41284" w:rsidRDefault="00785B52" w:rsidP="00CD7A96">
      <w:pPr>
        <w:numPr>
          <w:ilvl w:val="0"/>
          <w:numId w:val="6"/>
        </w:numPr>
        <w:rPr>
          <w:rFonts w:asciiTheme="minorHAnsi" w:hAnsiTheme="minorHAnsi"/>
          <w:sz w:val="20"/>
          <w:szCs w:val="20"/>
          <w:lang w:val="en-GB"/>
        </w:rPr>
      </w:pPr>
      <w:r w:rsidRPr="00F41284">
        <w:rPr>
          <w:rFonts w:asciiTheme="minorHAnsi" w:hAnsiTheme="minorHAnsi"/>
          <w:sz w:val="20"/>
          <w:szCs w:val="20"/>
          <w:lang w:val="en-GB"/>
        </w:rPr>
        <w:t>This product is not to be used by children unsupervised.</w:t>
      </w:r>
    </w:p>
    <w:p w14:paraId="3488FCAC" w14:textId="4DCC2C82" w:rsidR="00CD7A96" w:rsidRPr="00F41284" w:rsidRDefault="00785B52" w:rsidP="00CD7A96">
      <w:pPr>
        <w:numPr>
          <w:ilvl w:val="0"/>
          <w:numId w:val="6"/>
        </w:numPr>
        <w:rPr>
          <w:rFonts w:asciiTheme="minorHAnsi" w:hAnsiTheme="minorHAnsi"/>
          <w:sz w:val="20"/>
          <w:szCs w:val="20"/>
          <w:lang w:val="en-GB"/>
        </w:rPr>
      </w:pPr>
      <w:r w:rsidRPr="00F41284">
        <w:rPr>
          <w:rFonts w:asciiTheme="minorHAnsi" w:hAnsiTheme="minorHAnsi"/>
          <w:sz w:val="20"/>
          <w:szCs w:val="20"/>
          <w:lang w:val="en-GB"/>
        </w:rPr>
        <w:t>Refrain from directing the output of the lamp directly into eyes</w:t>
      </w:r>
      <w:r w:rsidR="00A863AD">
        <w:rPr>
          <w:rFonts w:asciiTheme="minorHAnsi" w:hAnsiTheme="minorHAnsi"/>
          <w:sz w:val="20"/>
          <w:szCs w:val="20"/>
          <w:lang w:val="en-GB"/>
        </w:rPr>
        <w:t>.</w:t>
      </w:r>
    </w:p>
    <w:p w14:paraId="2A57EE65" w14:textId="775CE7FE" w:rsidR="00785B52" w:rsidRDefault="00785B52" w:rsidP="00627390">
      <w:pPr>
        <w:numPr>
          <w:ilvl w:val="0"/>
          <w:numId w:val="6"/>
        </w:numPr>
        <w:rPr>
          <w:rFonts w:asciiTheme="minorHAnsi" w:hAnsiTheme="minorHAnsi"/>
          <w:sz w:val="20"/>
          <w:szCs w:val="20"/>
          <w:lang w:val="en-GB"/>
        </w:rPr>
      </w:pPr>
      <w:r w:rsidRPr="00F41284">
        <w:rPr>
          <w:rFonts w:asciiTheme="minorHAnsi" w:hAnsiTheme="minorHAnsi"/>
          <w:sz w:val="20"/>
          <w:szCs w:val="20"/>
          <w:lang w:val="en-GB"/>
        </w:rPr>
        <w:t>Thoroughly inspect the device and its accessories prior to each use.  If any component is damaged, the product should not be used.</w:t>
      </w:r>
    </w:p>
    <w:p w14:paraId="7071E95E" w14:textId="2AFBCB40" w:rsidR="002704D3" w:rsidRPr="00627390" w:rsidRDefault="002704D3" w:rsidP="00627390">
      <w:pPr>
        <w:numPr>
          <w:ilvl w:val="0"/>
          <w:numId w:val="6"/>
        </w:numPr>
        <w:rPr>
          <w:rFonts w:asciiTheme="minorHAnsi" w:hAnsiTheme="minorHAnsi"/>
          <w:sz w:val="20"/>
          <w:szCs w:val="20"/>
          <w:lang w:val="en-GB"/>
        </w:rPr>
      </w:pPr>
      <w:r w:rsidRPr="002704D3">
        <w:rPr>
          <w:rFonts w:asciiTheme="minorHAnsi" w:hAnsiTheme="minorHAnsi"/>
          <w:sz w:val="20"/>
          <w:szCs w:val="20"/>
          <w:lang w:val="en-GB"/>
        </w:rPr>
        <w:t xml:space="preserve">Suitable for use in normal workshop and similar environments where incidental dust ingress and light splashing may occur; the product must not be </w:t>
      </w:r>
      <w:proofErr w:type="gramStart"/>
      <w:r w:rsidRPr="002704D3">
        <w:rPr>
          <w:rFonts w:asciiTheme="minorHAnsi" w:hAnsiTheme="minorHAnsi"/>
          <w:sz w:val="20"/>
          <w:szCs w:val="20"/>
          <w:lang w:val="en-GB"/>
        </w:rPr>
        <w:t xml:space="preserve">submerged, </w:t>
      </w:r>
      <w:r w:rsidR="00A62D72">
        <w:rPr>
          <w:rFonts w:asciiTheme="minorHAnsi" w:hAnsiTheme="minorHAnsi"/>
          <w:sz w:val="20"/>
          <w:szCs w:val="20"/>
          <w:lang w:val="en-GB"/>
        </w:rPr>
        <w:t>or</w:t>
      </w:r>
      <w:proofErr w:type="gramEnd"/>
      <w:r w:rsidR="00A62D72">
        <w:rPr>
          <w:rFonts w:asciiTheme="minorHAnsi" w:hAnsiTheme="minorHAnsi"/>
          <w:sz w:val="20"/>
          <w:szCs w:val="20"/>
          <w:lang w:val="en-GB"/>
        </w:rPr>
        <w:t xml:space="preserve"> </w:t>
      </w:r>
      <w:r w:rsidRPr="002704D3">
        <w:rPr>
          <w:rFonts w:asciiTheme="minorHAnsi" w:hAnsiTheme="minorHAnsi"/>
          <w:sz w:val="20"/>
          <w:szCs w:val="20"/>
          <w:lang w:val="en-GB"/>
        </w:rPr>
        <w:t>exposed to jets of water</w:t>
      </w:r>
      <w:r w:rsidR="00A62D72">
        <w:rPr>
          <w:rFonts w:asciiTheme="minorHAnsi" w:hAnsiTheme="minorHAnsi"/>
          <w:sz w:val="20"/>
          <w:szCs w:val="20"/>
          <w:lang w:val="en-GB"/>
        </w:rPr>
        <w:t>.</w:t>
      </w:r>
    </w:p>
    <w:p w14:paraId="7A2EDB6F" w14:textId="0348DB4E" w:rsidR="00B36BAD" w:rsidRPr="00351BAC" w:rsidRDefault="00B36BAD" w:rsidP="00351BAC">
      <w:pPr>
        <w:rPr>
          <w:rFonts w:asciiTheme="minorHAnsi" w:hAnsiTheme="minorHAnsi"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A374FF" w:rsidRPr="00F41284" w14:paraId="7D479301" w14:textId="77777777" w:rsidTr="00446967">
        <w:tc>
          <w:tcPr>
            <w:tcW w:w="9212" w:type="dxa"/>
            <w:shd w:val="solid" w:color="auto" w:fill="auto"/>
          </w:tcPr>
          <w:p w14:paraId="01503681" w14:textId="1D41D36F" w:rsidR="00A374FF" w:rsidRPr="00F41284" w:rsidRDefault="00A374FF" w:rsidP="0044696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,Bold"/>
                <w:b/>
                <w:bCs/>
                <w:sz w:val="20"/>
                <w:szCs w:val="20"/>
                <w:lang w:val="en-GB"/>
              </w:rPr>
            </w:pPr>
            <w:r w:rsidRPr="00F41284">
              <w:rPr>
                <w:rFonts w:asciiTheme="minorHAnsi" w:hAnsiTheme="minorHAnsi" w:cs="Arial,Bold"/>
                <w:b/>
                <w:bCs/>
                <w:sz w:val="20"/>
                <w:szCs w:val="20"/>
                <w:lang w:val="en-GB"/>
              </w:rPr>
              <w:br w:type="page"/>
            </w:r>
            <w:r w:rsidR="00D3715C" w:rsidRPr="00F41284">
              <w:rPr>
                <w:rFonts w:asciiTheme="minorHAnsi" w:hAnsiTheme="minorHAnsi" w:cs="Arial,Bold"/>
                <w:b/>
                <w:bCs/>
                <w:sz w:val="20"/>
                <w:szCs w:val="20"/>
                <w:lang w:val="en-GB"/>
              </w:rPr>
              <w:t>CHARGING</w:t>
            </w:r>
          </w:p>
        </w:tc>
      </w:tr>
    </w:tbl>
    <w:p w14:paraId="4F5425B8" w14:textId="77777777" w:rsidR="00906DF3" w:rsidRPr="00F41284" w:rsidRDefault="00906DF3" w:rsidP="00906DF3">
      <w:pPr>
        <w:widowControl w:val="0"/>
        <w:tabs>
          <w:tab w:val="left" w:pos="360"/>
        </w:tabs>
        <w:jc w:val="both"/>
        <w:rPr>
          <w:rFonts w:asciiTheme="minorHAnsi" w:hAnsiTheme="minorHAnsi" w:cs="Arial"/>
          <w:b/>
          <w:sz w:val="20"/>
          <w:szCs w:val="20"/>
          <w:lang w:val="en-GB"/>
        </w:rPr>
      </w:pPr>
    </w:p>
    <w:p w14:paraId="6A37EAF2" w14:textId="7E06D4D7" w:rsidR="00906DF3" w:rsidRPr="00F41284" w:rsidRDefault="00906DF3" w:rsidP="00906DF3">
      <w:pPr>
        <w:widowControl w:val="0"/>
        <w:tabs>
          <w:tab w:val="left" w:pos="360"/>
        </w:tabs>
        <w:jc w:val="both"/>
        <w:rPr>
          <w:rFonts w:asciiTheme="minorHAnsi" w:hAnsiTheme="minorHAnsi" w:cs="Arial"/>
          <w:sz w:val="20"/>
          <w:szCs w:val="20"/>
          <w:lang w:val="en-GB"/>
        </w:rPr>
      </w:pPr>
      <w:r w:rsidRPr="00F41284">
        <w:rPr>
          <w:rFonts w:asciiTheme="minorHAnsi" w:hAnsiTheme="minorHAnsi" w:cs="Arial"/>
          <w:sz w:val="20"/>
          <w:szCs w:val="20"/>
          <w:lang w:val="en-GB"/>
        </w:rPr>
        <w:t xml:space="preserve">The device can </w:t>
      </w:r>
      <w:r w:rsidR="00F41284" w:rsidRPr="00F41284">
        <w:rPr>
          <w:rFonts w:asciiTheme="minorHAnsi" w:hAnsiTheme="minorHAnsi" w:cs="Arial"/>
          <w:sz w:val="20"/>
          <w:szCs w:val="20"/>
          <w:lang w:val="en-GB"/>
        </w:rPr>
        <w:t xml:space="preserve">be charged </w:t>
      </w:r>
      <w:r w:rsidR="0059635A">
        <w:rPr>
          <w:rFonts w:asciiTheme="minorHAnsi" w:hAnsiTheme="minorHAnsi" w:cs="Arial"/>
          <w:sz w:val="20"/>
          <w:szCs w:val="20"/>
          <w:lang w:val="en-GB"/>
        </w:rPr>
        <w:t>via</w:t>
      </w:r>
      <w:r w:rsidR="00F41284" w:rsidRPr="00F41284">
        <w:rPr>
          <w:rFonts w:asciiTheme="minorHAnsi" w:hAnsiTheme="minorHAnsi" w:cs="Arial"/>
          <w:sz w:val="20"/>
          <w:szCs w:val="20"/>
          <w:lang w:val="en-GB"/>
        </w:rPr>
        <w:t xml:space="preserve"> USB cable</w:t>
      </w:r>
      <w:r w:rsidR="002573E9">
        <w:rPr>
          <w:rFonts w:asciiTheme="minorHAnsi" w:hAnsiTheme="minorHAnsi" w:cs="Arial"/>
          <w:sz w:val="20"/>
          <w:szCs w:val="20"/>
          <w:lang w:val="en-GB"/>
        </w:rPr>
        <w:t>.</w:t>
      </w:r>
    </w:p>
    <w:p w14:paraId="7E3D28D1" w14:textId="77777777" w:rsidR="00906DF3" w:rsidRPr="00F41284" w:rsidRDefault="00906DF3" w:rsidP="00906DF3">
      <w:pPr>
        <w:widowControl w:val="0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</w:p>
    <w:p w14:paraId="18EC5EB5" w14:textId="69C798F3" w:rsidR="00CD7A96" w:rsidRPr="00F41284" w:rsidRDefault="00F41284" w:rsidP="00CD7A96">
      <w:pPr>
        <w:widowControl w:val="0"/>
        <w:numPr>
          <w:ilvl w:val="0"/>
          <w:numId w:val="8"/>
        </w:numPr>
        <w:jc w:val="both"/>
        <w:rPr>
          <w:rFonts w:asciiTheme="minorHAnsi" w:hAnsiTheme="minorHAnsi"/>
          <w:sz w:val="20"/>
          <w:szCs w:val="20"/>
        </w:rPr>
      </w:pPr>
      <w:r w:rsidRPr="00F41284">
        <w:rPr>
          <w:rFonts w:asciiTheme="minorHAnsi" w:hAnsiTheme="minorHAnsi"/>
          <w:sz w:val="20"/>
          <w:szCs w:val="20"/>
        </w:rPr>
        <w:t xml:space="preserve">Connect the USB </w:t>
      </w:r>
      <w:r w:rsidR="0014710E">
        <w:rPr>
          <w:rFonts w:asciiTheme="minorHAnsi" w:hAnsiTheme="minorHAnsi"/>
          <w:sz w:val="20"/>
          <w:szCs w:val="20"/>
        </w:rPr>
        <w:t xml:space="preserve">C </w:t>
      </w:r>
      <w:r w:rsidRPr="00F41284">
        <w:rPr>
          <w:rFonts w:asciiTheme="minorHAnsi" w:hAnsiTheme="minorHAnsi"/>
          <w:sz w:val="20"/>
          <w:szCs w:val="20"/>
        </w:rPr>
        <w:t xml:space="preserve">cable to </w:t>
      </w:r>
      <w:r w:rsidR="002573E9">
        <w:rPr>
          <w:rFonts w:asciiTheme="minorHAnsi" w:hAnsiTheme="minorHAnsi"/>
          <w:sz w:val="20"/>
          <w:szCs w:val="20"/>
        </w:rPr>
        <w:t>an</w:t>
      </w:r>
      <w:r w:rsidRPr="00F41284">
        <w:rPr>
          <w:rFonts w:asciiTheme="minorHAnsi" w:hAnsiTheme="minorHAnsi"/>
          <w:sz w:val="20"/>
          <w:szCs w:val="20"/>
        </w:rPr>
        <w:t xml:space="preserve"> AC adaptor</w:t>
      </w:r>
      <w:r w:rsidR="002573E9">
        <w:rPr>
          <w:rFonts w:asciiTheme="minorHAnsi" w:hAnsiTheme="minorHAnsi"/>
          <w:sz w:val="20"/>
          <w:szCs w:val="20"/>
        </w:rPr>
        <w:t xml:space="preserve"> (not supplied</w:t>
      </w:r>
      <w:r w:rsidR="00EE7D4B">
        <w:rPr>
          <w:rFonts w:asciiTheme="minorHAnsi" w:hAnsiTheme="minorHAnsi"/>
          <w:sz w:val="20"/>
          <w:szCs w:val="20"/>
        </w:rPr>
        <w:t>.</w:t>
      </w:r>
      <w:r w:rsidR="002573E9">
        <w:rPr>
          <w:rFonts w:asciiTheme="minorHAnsi" w:hAnsiTheme="minorHAnsi"/>
          <w:sz w:val="20"/>
          <w:szCs w:val="20"/>
        </w:rPr>
        <w:t>)</w:t>
      </w:r>
    </w:p>
    <w:p w14:paraId="14BACCCA" w14:textId="294397B1" w:rsidR="00F41284" w:rsidRPr="00F41284" w:rsidRDefault="00F41284" w:rsidP="00CD7A96">
      <w:pPr>
        <w:widowControl w:val="0"/>
        <w:numPr>
          <w:ilvl w:val="0"/>
          <w:numId w:val="8"/>
        </w:numPr>
        <w:jc w:val="both"/>
        <w:rPr>
          <w:rFonts w:asciiTheme="minorHAnsi" w:hAnsiTheme="minorHAnsi"/>
          <w:sz w:val="20"/>
          <w:szCs w:val="20"/>
        </w:rPr>
      </w:pPr>
      <w:r w:rsidRPr="00F41284">
        <w:rPr>
          <w:rFonts w:asciiTheme="minorHAnsi" w:hAnsiTheme="minorHAnsi"/>
          <w:sz w:val="20"/>
          <w:szCs w:val="20"/>
        </w:rPr>
        <w:t>Connect AC adaptor to socket outlet and switch on</w:t>
      </w:r>
      <w:r w:rsidR="00EE7D4B">
        <w:rPr>
          <w:rFonts w:asciiTheme="minorHAnsi" w:hAnsiTheme="minorHAnsi"/>
          <w:sz w:val="20"/>
          <w:szCs w:val="20"/>
        </w:rPr>
        <w:t>.</w:t>
      </w:r>
    </w:p>
    <w:p w14:paraId="77749E52" w14:textId="0D247311" w:rsidR="003731F3" w:rsidRPr="00F41284" w:rsidRDefault="00CD7A96" w:rsidP="00490418">
      <w:pPr>
        <w:widowControl w:val="0"/>
        <w:numPr>
          <w:ilvl w:val="0"/>
          <w:numId w:val="8"/>
        </w:numPr>
        <w:jc w:val="both"/>
        <w:rPr>
          <w:rFonts w:asciiTheme="minorHAnsi" w:hAnsiTheme="minorHAnsi"/>
          <w:sz w:val="20"/>
          <w:szCs w:val="20"/>
        </w:rPr>
      </w:pPr>
      <w:r w:rsidRPr="00F41284">
        <w:rPr>
          <w:rFonts w:asciiTheme="minorHAnsi" w:hAnsiTheme="minorHAnsi"/>
          <w:sz w:val="20"/>
          <w:szCs w:val="20"/>
        </w:rPr>
        <w:t xml:space="preserve">The battery charging status can be </w:t>
      </w:r>
      <w:r w:rsidR="00F41284" w:rsidRPr="00F41284">
        <w:rPr>
          <w:rFonts w:asciiTheme="minorHAnsi" w:hAnsiTheme="minorHAnsi"/>
          <w:sz w:val="20"/>
          <w:szCs w:val="20"/>
        </w:rPr>
        <w:t xml:space="preserve">confirmed </w:t>
      </w:r>
      <w:r w:rsidRPr="00F41284">
        <w:rPr>
          <w:rFonts w:asciiTheme="minorHAnsi" w:hAnsiTheme="minorHAnsi"/>
          <w:sz w:val="20"/>
          <w:szCs w:val="20"/>
        </w:rPr>
        <w:t xml:space="preserve">by the </w:t>
      </w:r>
      <w:r w:rsidR="00F41284" w:rsidRPr="00F41284">
        <w:rPr>
          <w:rFonts w:asciiTheme="minorHAnsi" w:hAnsiTheme="minorHAnsi"/>
          <w:sz w:val="20"/>
          <w:szCs w:val="20"/>
        </w:rPr>
        <w:t>illumination of four green LED status lights on the rear face of the torch</w:t>
      </w:r>
      <w:r w:rsidR="00E665F4">
        <w:rPr>
          <w:rFonts w:asciiTheme="minorHAnsi" w:hAnsiTheme="minorHAnsi"/>
          <w:sz w:val="20"/>
          <w:szCs w:val="20"/>
        </w:rPr>
        <w:t>.</w:t>
      </w:r>
      <w:r w:rsidR="00F41284" w:rsidRPr="00F41284">
        <w:rPr>
          <w:rFonts w:asciiTheme="minorHAnsi" w:hAnsiTheme="minorHAnsi"/>
          <w:sz w:val="20"/>
          <w:szCs w:val="20"/>
        </w:rPr>
        <w:t xml:space="preserve"> Once all four LEDs are permenatly illuminted the charge process is complete.</w:t>
      </w:r>
    </w:p>
    <w:p w14:paraId="471A302B" w14:textId="7EC21C81" w:rsidR="00906DF3" w:rsidRPr="00F41284" w:rsidRDefault="00F41284" w:rsidP="00906DF3">
      <w:pPr>
        <w:numPr>
          <w:ilvl w:val="0"/>
          <w:numId w:val="8"/>
        </w:numPr>
        <w:rPr>
          <w:rFonts w:asciiTheme="minorHAnsi" w:hAnsiTheme="minorHAnsi"/>
          <w:sz w:val="20"/>
          <w:szCs w:val="20"/>
          <w:lang w:val="en-GB"/>
        </w:rPr>
      </w:pPr>
      <w:r w:rsidRPr="00F41284">
        <w:rPr>
          <w:rFonts w:asciiTheme="minorHAnsi" w:hAnsiTheme="minorHAnsi"/>
          <w:sz w:val="20"/>
          <w:szCs w:val="20"/>
          <w:lang w:val="en-GB"/>
        </w:rPr>
        <w:t>Fully charge the device at least once every three months to ensure battery the condition of the battery is maintained.</w:t>
      </w:r>
    </w:p>
    <w:p w14:paraId="6B93F2D6" w14:textId="77777777" w:rsidR="00A863AD" w:rsidRPr="00F41284" w:rsidRDefault="00A863AD" w:rsidP="00D3715C">
      <w:pPr>
        <w:autoSpaceDE w:val="0"/>
        <w:autoSpaceDN w:val="0"/>
        <w:adjustRightInd w:val="0"/>
        <w:jc w:val="both"/>
        <w:rPr>
          <w:rFonts w:asciiTheme="minorHAnsi" w:hAnsiTheme="minorHAnsi" w:cs="Arial,Bold"/>
          <w:b/>
          <w:bCs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A863AD" w:rsidRPr="00F41284" w14:paraId="3D67B03E" w14:textId="77777777" w:rsidTr="00A60BE8">
        <w:tc>
          <w:tcPr>
            <w:tcW w:w="9212" w:type="dxa"/>
            <w:shd w:val="solid" w:color="auto" w:fill="auto"/>
          </w:tcPr>
          <w:p w14:paraId="0C7D490A" w14:textId="61BA8304" w:rsidR="00A863AD" w:rsidRPr="00F41284" w:rsidRDefault="00104B6C" w:rsidP="00A60BE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,Bold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,Bold"/>
                <w:b/>
                <w:bCs/>
                <w:sz w:val="20"/>
                <w:szCs w:val="20"/>
                <w:lang w:val="en-GB"/>
              </w:rPr>
              <w:t xml:space="preserve">MANUAL </w:t>
            </w:r>
            <w:r w:rsidR="00351BAC">
              <w:rPr>
                <w:rFonts w:asciiTheme="minorHAnsi" w:hAnsiTheme="minorHAnsi" w:cs="Arial,Bold"/>
                <w:b/>
                <w:bCs/>
                <w:sz w:val="20"/>
                <w:szCs w:val="20"/>
                <w:lang w:val="en-GB"/>
              </w:rPr>
              <w:t>OPERATION</w:t>
            </w:r>
          </w:p>
        </w:tc>
      </w:tr>
    </w:tbl>
    <w:p w14:paraId="4963B024" w14:textId="77777777" w:rsidR="00D9352E" w:rsidRDefault="00D9352E" w:rsidP="00D9352E">
      <w:pPr>
        <w:rPr>
          <w:rFonts w:asciiTheme="minorHAnsi" w:hAnsiTheme="minorHAnsi"/>
          <w:sz w:val="20"/>
          <w:szCs w:val="20"/>
          <w:lang w:val="en-GB"/>
        </w:rPr>
      </w:pPr>
    </w:p>
    <w:p w14:paraId="7A6D0F80" w14:textId="77B1B44E" w:rsidR="00434294" w:rsidRDefault="00434294" w:rsidP="00D9352E">
      <w:pPr>
        <w:rPr>
          <w:rFonts w:asciiTheme="minorHAnsi" w:hAnsiTheme="minorHAnsi"/>
          <w:sz w:val="20"/>
          <w:szCs w:val="20"/>
          <w:lang w:val="en-GB"/>
        </w:rPr>
      </w:pPr>
      <w:r>
        <w:rPr>
          <w:rFonts w:asciiTheme="minorHAnsi" w:hAnsiTheme="minorHAnsi"/>
          <w:sz w:val="20"/>
          <w:szCs w:val="20"/>
          <w:lang w:val="en-GB"/>
        </w:rPr>
        <w:t xml:space="preserve">Pressing the </w:t>
      </w:r>
      <w:r w:rsidR="00303AB9">
        <w:rPr>
          <w:rFonts w:asciiTheme="minorHAnsi" w:hAnsiTheme="minorHAnsi"/>
          <w:sz w:val="20"/>
          <w:szCs w:val="20"/>
          <w:lang w:val="en-GB"/>
        </w:rPr>
        <w:t>on/off</w:t>
      </w:r>
      <w:r>
        <w:rPr>
          <w:rFonts w:asciiTheme="minorHAnsi" w:hAnsiTheme="minorHAnsi"/>
          <w:sz w:val="20"/>
          <w:szCs w:val="20"/>
          <w:lang w:val="en-GB"/>
        </w:rPr>
        <w:t xml:space="preserve"> or </w:t>
      </w:r>
      <w:r w:rsidR="00146E1E">
        <w:rPr>
          <w:rFonts w:asciiTheme="minorHAnsi" w:hAnsiTheme="minorHAnsi"/>
          <w:sz w:val="20"/>
          <w:szCs w:val="20"/>
          <w:lang w:val="en-GB"/>
        </w:rPr>
        <w:t>sensor button will activate the lamp</w:t>
      </w:r>
      <w:r w:rsidR="00210E52">
        <w:rPr>
          <w:rFonts w:asciiTheme="minorHAnsi" w:hAnsiTheme="minorHAnsi"/>
          <w:sz w:val="20"/>
          <w:szCs w:val="20"/>
          <w:lang w:val="en-GB"/>
        </w:rPr>
        <w:t>.  Each press will cycle through the light intensity</w:t>
      </w:r>
      <w:r w:rsidR="00E45660">
        <w:rPr>
          <w:rFonts w:asciiTheme="minorHAnsi" w:hAnsiTheme="minorHAnsi"/>
          <w:sz w:val="20"/>
          <w:szCs w:val="20"/>
          <w:lang w:val="en-GB"/>
        </w:rPr>
        <w:t>:</w:t>
      </w:r>
    </w:p>
    <w:p w14:paraId="0E18EDE7" w14:textId="77777777" w:rsidR="00434294" w:rsidRPr="00F41284" w:rsidRDefault="00434294" w:rsidP="00D9352E">
      <w:pPr>
        <w:rPr>
          <w:rFonts w:asciiTheme="minorHAnsi" w:hAnsiTheme="minorHAnsi"/>
          <w:sz w:val="20"/>
          <w:szCs w:val="20"/>
          <w:lang w:val="en-GB"/>
        </w:rPr>
      </w:pPr>
    </w:p>
    <w:p w14:paraId="10692614" w14:textId="32043746" w:rsidR="00D9352E" w:rsidRPr="00F41284" w:rsidRDefault="00AD561A" w:rsidP="00D9352E">
      <w:pPr>
        <w:pStyle w:val="1"/>
        <w:numPr>
          <w:ilvl w:val="0"/>
          <w:numId w:val="9"/>
        </w:numPr>
        <w:ind w:firstLineChars="0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First</w:t>
      </w:r>
      <w:r w:rsidR="00D9352E">
        <w:rPr>
          <w:rFonts w:asciiTheme="minorHAnsi" w:hAnsiTheme="minorHAnsi" w:cs="Arial"/>
          <w:sz w:val="20"/>
          <w:szCs w:val="20"/>
        </w:rPr>
        <w:t xml:space="preserve"> press – LED will illuminate at 100% brightness</w:t>
      </w:r>
    </w:p>
    <w:p w14:paraId="2CE68E4E" w14:textId="77777777" w:rsidR="00D9352E" w:rsidRPr="00F41284" w:rsidRDefault="00D9352E" w:rsidP="00D9352E">
      <w:pPr>
        <w:pStyle w:val="1"/>
        <w:numPr>
          <w:ilvl w:val="0"/>
          <w:numId w:val="9"/>
        </w:numPr>
        <w:ind w:firstLineChars="0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Second press – LED will illuminate at 50% brightness</w:t>
      </w:r>
    </w:p>
    <w:p w14:paraId="24D0E404" w14:textId="594033D9" w:rsidR="00D9352E" w:rsidRDefault="00D9352E" w:rsidP="00E45660">
      <w:pPr>
        <w:pStyle w:val="1"/>
        <w:numPr>
          <w:ilvl w:val="0"/>
          <w:numId w:val="9"/>
        </w:numPr>
        <w:ind w:firstLineChars="0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Third press – LED will illuminate at </w:t>
      </w:r>
      <w:r w:rsidR="00E45660">
        <w:rPr>
          <w:rFonts w:asciiTheme="minorHAnsi" w:hAnsiTheme="minorHAnsi" w:cs="Arial"/>
          <w:sz w:val="20"/>
          <w:szCs w:val="20"/>
        </w:rPr>
        <w:t>25</w:t>
      </w:r>
      <w:r>
        <w:rPr>
          <w:rFonts w:asciiTheme="minorHAnsi" w:hAnsiTheme="minorHAnsi" w:cs="Arial"/>
          <w:sz w:val="20"/>
          <w:szCs w:val="20"/>
        </w:rPr>
        <w:t>% brightnes</w:t>
      </w:r>
      <w:r w:rsidR="00E45660">
        <w:rPr>
          <w:rFonts w:asciiTheme="minorHAnsi" w:hAnsiTheme="minorHAnsi" w:cs="Arial"/>
          <w:sz w:val="20"/>
          <w:szCs w:val="20"/>
        </w:rPr>
        <w:t>s</w:t>
      </w:r>
    </w:p>
    <w:p w14:paraId="3C7F6AD7" w14:textId="0E313CBF" w:rsidR="00E45660" w:rsidRPr="00E45660" w:rsidRDefault="00E45660" w:rsidP="00E45660">
      <w:pPr>
        <w:pStyle w:val="1"/>
        <w:numPr>
          <w:ilvl w:val="0"/>
          <w:numId w:val="9"/>
        </w:numPr>
        <w:ind w:firstLineChars="0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Fourth press - Off</w:t>
      </w:r>
    </w:p>
    <w:p w14:paraId="158B54D3" w14:textId="77777777" w:rsidR="00906DF3" w:rsidRDefault="00906DF3" w:rsidP="00D3715C">
      <w:pPr>
        <w:autoSpaceDE w:val="0"/>
        <w:autoSpaceDN w:val="0"/>
        <w:adjustRightInd w:val="0"/>
        <w:jc w:val="both"/>
        <w:rPr>
          <w:rFonts w:asciiTheme="minorHAnsi" w:hAnsiTheme="minorHAnsi" w:cs="Arial,Bold"/>
          <w:b/>
          <w:bCs/>
          <w:sz w:val="20"/>
          <w:szCs w:val="20"/>
          <w:lang w:val="en-GB"/>
        </w:rPr>
      </w:pPr>
    </w:p>
    <w:p w14:paraId="67708348" w14:textId="77777777" w:rsidR="003C5D7B" w:rsidRDefault="003C5D7B" w:rsidP="00D3715C">
      <w:pPr>
        <w:autoSpaceDE w:val="0"/>
        <w:autoSpaceDN w:val="0"/>
        <w:adjustRightInd w:val="0"/>
        <w:jc w:val="both"/>
        <w:rPr>
          <w:rFonts w:asciiTheme="minorHAnsi" w:hAnsiTheme="minorHAnsi" w:cs="Arial,Bold"/>
          <w:b/>
          <w:bCs/>
          <w:sz w:val="20"/>
          <w:szCs w:val="20"/>
          <w:lang w:val="en-GB"/>
        </w:rPr>
      </w:pPr>
    </w:p>
    <w:p w14:paraId="7D4ACBCE" w14:textId="77777777" w:rsidR="003C5D7B" w:rsidRDefault="003C5D7B" w:rsidP="00D3715C">
      <w:pPr>
        <w:autoSpaceDE w:val="0"/>
        <w:autoSpaceDN w:val="0"/>
        <w:adjustRightInd w:val="0"/>
        <w:jc w:val="both"/>
        <w:rPr>
          <w:rFonts w:asciiTheme="minorHAnsi" w:hAnsiTheme="minorHAnsi" w:cs="Arial,Bold"/>
          <w:b/>
          <w:bCs/>
          <w:sz w:val="20"/>
          <w:szCs w:val="20"/>
          <w:lang w:val="en-GB"/>
        </w:rPr>
      </w:pPr>
    </w:p>
    <w:p w14:paraId="7C7B71E5" w14:textId="77777777" w:rsidR="00E61B3B" w:rsidRPr="00F41284" w:rsidRDefault="00E61B3B" w:rsidP="00D3715C">
      <w:pPr>
        <w:autoSpaceDE w:val="0"/>
        <w:autoSpaceDN w:val="0"/>
        <w:adjustRightInd w:val="0"/>
        <w:jc w:val="both"/>
        <w:rPr>
          <w:rFonts w:asciiTheme="minorHAnsi" w:hAnsiTheme="minorHAnsi" w:cs="Arial,Bold"/>
          <w:b/>
          <w:bCs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D3715C" w:rsidRPr="00F41284" w14:paraId="1436D800" w14:textId="77777777" w:rsidTr="00507014">
        <w:tc>
          <w:tcPr>
            <w:tcW w:w="9212" w:type="dxa"/>
            <w:shd w:val="solid" w:color="auto" w:fill="auto"/>
          </w:tcPr>
          <w:p w14:paraId="21033C8E" w14:textId="4130479D" w:rsidR="00D3715C" w:rsidRPr="00F41284" w:rsidRDefault="00104B6C" w:rsidP="0050701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,Bold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,Bold"/>
                <w:b/>
                <w:bCs/>
                <w:sz w:val="20"/>
                <w:szCs w:val="20"/>
                <w:lang w:val="en-GB"/>
              </w:rPr>
              <w:t xml:space="preserve">SENSOR </w:t>
            </w:r>
            <w:r w:rsidR="00D3715C" w:rsidRPr="00F41284">
              <w:rPr>
                <w:rFonts w:asciiTheme="minorHAnsi" w:hAnsiTheme="minorHAnsi" w:cs="Arial,Bold"/>
                <w:b/>
                <w:bCs/>
                <w:sz w:val="20"/>
                <w:szCs w:val="20"/>
                <w:lang w:val="en-GB"/>
              </w:rPr>
              <w:t>OPERATION</w:t>
            </w:r>
          </w:p>
        </w:tc>
      </w:tr>
    </w:tbl>
    <w:p w14:paraId="225BF2A5" w14:textId="1829E960" w:rsidR="00A374FF" w:rsidRPr="00F41284" w:rsidRDefault="00A374FF" w:rsidP="00A374FF">
      <w:pPr>
        <w:autoSpaceDE w:val="0"/>
        <w:autoSpaceDN w:val="0"/>
        <w:adjustRightInd w:val="0"/>
        <w:jc w:val="both"/>
        <w:rPr>
          <w:rFonts w:asciiTheme="minorHAnsi" w:hAnsiTheme="minorHAnsi" w:cs="Arial,Bold"/>
          <w:b/>
          <w:bCs/>
          <w:sz w:val="20"/>
          <w:szCs w:val="20"/>
          <w:lang w:val="en-GB"/>
        </w:rPr>
      </w:pPr>
    </w:p>
    <w:p w14:paraId="69B6C473" w14:textId="5A3F6248" w:rsidR="008436CC" w:rsidRDefault="00D41FA1" w:rsidP="008436CC">
      <w:pPr>
        <w:autoSpaceDE w:val="0"/>
        <w:autoSpaceDN w:val="0"/>
        <w:adjustRightInd w:val="0"/>
        <w:jc w:val="both"/>
        <w:rPr>
          <w:rFonts w:asciiTheme="minorHAnsi" w:hAnsiTheme="minorHAnsi" w:cs="Arial,Bold"/>
          <w:sz w:val="20"/>
          <w:szCs w:val="20"/>
          <w:lang w:val="en-GB"/>
        </w:rPr>
      </w:pPr>
      <w:r w:rsidRPr="00B45E8D">
        <w:rPr>
          <w:rFonts w:asciiTheme="minorHAnsi" w:hAnsiTheme="minorHAnsi" w:cs="Arial,Bold"/>
          <w:sz w:val="20"/>
          <w:szCs w:val="20"/>
          <w:lang w:val="en-GB"/>
        </w:rPr>
        <w:t xml:space="preserve">Hands free </w:t>
      </w:r>
      <w:r w:rsidR="008A66C9" w:rsidRPr="00B45E8D">
        <w:rPr>
          <w:rFonts w:asciiTheme="minorHAnsi" w:hAnsiTheme="minorHAnsi" w:cs="Arial,Bold"/>
          <w:sz w:val="20"/>
          <w:szCs w:val="20"/>
          <w:lang w:val="en-GB"/>
        </w:rPr>
        <w:t xml:space="preserve">on/off operation will be triggered automatically when the sensor button is pressed.  </w:t>
      </w:r>
      <w:r w:rsidR="00164215">
        <w:rPr>
          <w:rFonts w:asciiTheme="minorHAnsi" w:hAnsiTheme="minorHAnsi" w:cs="Arial,Bold"/>
          <w:sz w:val="20"/>
          <w:szCs w:val="20"/>
          <w:lang w:val="en-GB"/>
        </w:rPr>
        <w:t>As above, d</w:t>
      </w:r>
      <w:r w:rsidR="00C3154A" w:rsidRPr="00B45E8D">
        <w:rPr>
          <w:rFonts w:asciiTheme="minorHAnsi" w:hAnsiTheme="minorHAnsi" w:cs="Arial,Bold"/>
          <w:sz w:val="20"/>
          <w:szCs w:val="20"/>
          <w:lang w:val="en-GB"/>
        </w:rPr>
        <w:t xml:space="preserve">esired brightness can be selected </w:t>
      </w:r>
      <w:r w:rsidR="00646F88" w:rsidRPr="00B45E8D">
        <w:rPr>
          <w:rFonts w:asciiTheme="minorHAnsi" w:hAnsiTheme="minorHAnsi" w:cs="Arial,Bold"/>
          <w:sz w:val="20"/>
          <w:szCs w:val="20"/>
          <w:lang w:val="en-GB"/>
        </w:rPr>
        <w:t>by repeated button presses</w:t>
      </w:r>
      <w:r w:rsidR="00525C7F">
        <w:rPr>
          <w:rFonts w:asciiTheme="minorHAnsi" w:hAnsiTheme="minorHAnsi" w:cs="Arial,Bold"/>
          <w:sz w:val="20"/>
          <w:szCs w:val="20"/>
          <w:lang w:val="en-GB"/>
        </w:rPr>
        <w:t>.</w:t>
      </w:r>
      <w:r w:rsidR="006162DD">
        <w:rPr>
          <w:rFonts w:asciiTheme="minorHAnsi" w:hAnsiTheme="minorHAnsi" w:cs="Arial,Bold"/>
          <w:sz w:val="20"/>
          <w:szCs w:val="20"/>
          <w:lang w:val="en-GB"/>
        </w:rPr>
        <w:t xml:space="preserve">  </w:t>
      </w:r>
      <w:r w:rsidR="004C5026">
        <w:rPr>
          <w:rFonts w:asciiTheme="minorHAnsi" w:hAnsiTheme="minorHAnsi" w:cs="Arial,Bold"/>
          <w:sz w:val="20"/>
          <w:szCs w:val="20"/>
          <w:lang w:val="en-GB"/>
        </w:rPr>
        <w:t>Placing</w:t>
      </w:r>
      <w:r w:rsidR="006162DD">
        <w:rPr>
          <w:rFonts w:asciiTheme="minorHAnsi" w:hAnsiTheme="minorHAnsi" w:cs="Arial,Bold"/>
          <w:sz w:val="20"/>
          <w:szCs w:val="20"/>
          <w:lang w:val="en-GB"/>
        </w:rPr>
        <w:t xml:space="preserve"> your hand within 100mm of the sensor will activate or </w:t>
      </w:r>
      <w:r w:rsidR="005B554D">
        <w:rPr>
          <w:rFonts w:asciiTheme="minorHAnsi" w:hAnsiTheme="minorHAnsi" w:cs="Arial,Bold"/>
          <w:sz w:val="20"/>
          <w:szCs w:val="20"/>
          <w:lang w:val="en-GB"/>
        </w:rPr>
        <w:t xml:space="preserve">deactivate the </w:t>
      </w:r>
      <w:r w:rsidR="008C5E45">
        <w:rPr>
          <w:rFonts w:asciiTheme="minorHAnsi" w:hAnsiTheme="minorHAnsi" w:cs="Arial,Bold"/>
          <w:sz w:val="20"/>
          <w:szCs w:val="20"/>
          <w:lang w:val="en-GB"/>
        </w:rPr>
        <w:t>lamp</w:t>
      </w:r>
      <w:r w:rsidR="005B554D">
        <w:rPr>
          <w:rFonts w:asciiTheme="minorHAnsi" w:hAnsiTheme="minorHAnsi" w:cs="Arial,Bold"/>
          <w:sz w:val="20"/>
          <w:szCs w:val="20"/>
          <w:lang w:val="en-GB"/>
        </w:rPr>
        <w:t>.</w:t>
      </w:r>
    </w:p>
    <w:p w14:paraId="1C6A373E" w14:textId="77777777" w:rsidR="009841C9" w:rsidRPr="00381738" w:rsidRDefault="009841C9" w:rsidP="008436CC">
      <w:pPr>
        <w:autoSpaceDE w:val="0"/>
        <w:autoSpaceDN w:val="0"/>
        <w:adjustRightInd w:val="0"/>
        <w:jc w:val="both"/>
        <w:rPr>
          <w:rFonts w:asciiTheme="minorHAnsi" w:hAnsiTheme="minorHAnsi" w:cs="Arial,Bold"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8436CC" w:rsidRPr="00F41284" w14:paraId="1BA852EE" w14:textId="77777777" w:rsidTr="00670CFF">
        <w:tc>
          <w:tcPr>
            <w:tcW w:w="9212" w:type="dxa"/>
            <w:shd w:val="solid" w:color="auto" w:fill="auto"/>
          </w:tcPr>
          <w:p w14:paraId="239B6617" w14:textId="2B2DC427" w:rsidR="008436CC" w:rsidRPr="00F41284" w:rsidRDefault="008436CC" w:rsidP="00670CF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,Bold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,Bold"/>
                <w:b/>
                <w:bCs/>
                <w:sz w:val="20"/>
                <w:szCs w:val="20"/>
                <w:lang w:val="en-GB"/>
              </w:rPr>
              <w:t>MOUNTING OPTIONS</w:t>
            </w:r>
          </w:p>
        </w:tc>
      </w:tr>
    </w:tbl>
    <w:p w14:paraId="23822E62" w14:textId="77777777" w:rsidR="008436CC" w:rsidRDefault="008436CC" w:rsidP="008436CC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0"/>
          <w:szCs w:val="20"/>
          <w:lang w:val="en-GB"/>
        </w:rPr>
      </w:pPr>
    </w:p>
    <w:p w14:paraId="3889E1E2" w14:textId="0D3B1F39" w:rsidR="00607F37" w:rsidRDefault="00607F37" w:rsidP="008436CC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0"/>
          <w:szCs w:val="20"/>
          <w:lang w:val="en-GB"/>
        </w:rPr>
      </w:pPr>
      <w:r>
        <w:rPr>
          <w:rFonts w:asciiTheme="minorHAnsi" w:hAnsiTheme="minorHAnsi" w:cs="Arial"/>
          <w:sz w:val="20"/>
          <w:szCs w:val="20"/>
          <w:lang w:val="en-GB"/>
        </w:rPr>
        <w:t xml:space="preserve">Lamp can be rotated </w:t>
      </w:r>
      <w:r w:rsidR="00642E47">
        <w:rPr>
          <w:rFonts w:asciiTheme="minorHAnsi" w:hAnsiTheme="minorHAnsi" w:cs="Arial"/>
          <w:sz w:val="20"/>
          <w:szCs w:val="20"/>
          <w:lang w:val="en-GB"/>
        </w:rPr>
        <w:t>independently</w:t>
      </w:r>
      <w:r>
        <w:rPr>
          <w:rFonts w:asciiTheme="minorHAnsi" w:hAnsiTheme="minorHAnsi" w:cs="Arial"/>
          <w:sz w:val="20"/>
          <w:szCs w:val="20"/>
          <w:lang w:val="en-GB"/>
        </w:rPr>
        <w:t xml:space="preserve"> to </w:t>
      </w:r>
      <w:r w:rsidR="0044297F">
        <w:rPr>
          <w:rFonts w:asciiTheme="minorHAnsi" w:hAnsiTheme="minorHAnsi" w:cs="Arial"/>
          <w:sz w:val="20"/>
          <w:szCs w:val="20"/>
          <w:lang w:val="en-GB"/>
        </w:rPr>
        <w:t xml:space="preserve">the </w:t>
      </w:r>
      <w:r>
        <w:rPr>
          <w:rFonts w:asciiTheme="minorHAnsi" w:hAnsiTheme="minorHAnsi" w:cs="Arial"/>
          <w:sz w:val="20"/>
          <w:szCs w:val="20"/>
          <w:lang w:val="en-GB"/>
        </w:rPr>
        <w:t>mounting</w:t>
      </w:r>
      <w:r w:rsidR="00642E47">
        <w:rPr>
          <w:rFonts w:asciiTheme="minorHAnsi" w:hAnsiTheme="minorHAnsi" w:cs="Arial"/>
          <w:sz w:val="20"/>
          <w:szCs w:val="20"/>
          <w:lang w:val="en-GB"/>
        </w:rPr>
        <w:t xml:space="preserve"> feet</w:t>
      </w:r>
      <w:r>
        <w:rPr>
          <w:rFonts w:asciiTheme="minorHAnsi" w:hAnsiTheme="minorHAnsi" w:cs="Arial"/>
          <w:sz w:val="20"/>
          <w:szCs w:val="20"/>
          <w:lang w:val="en-GB"/>
        </w:rPr>
        <w:t xml:space="preserve"> to achieve desired lighting angle.</w:t>
      </w:r>
    </w:p>
    <w:p w14:paraId="1740F59D" w14:textId="45E540A7" w:rsidR="00607F37" w:rsidRDefault="00642E47" w:rsidP="008436CC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0"/>
          <w:szCs w:val="20"/>
          <w:lang w:val="en-GB"/>
        </w:rPr>
      </w:pPr>
      <w:r>
        <w:rPr>
          <w:rFonts w:asciiTheme="minorHAnsi" w:hAnsiTheme="minorHAnsi" w:cs="Arial"/>
          <w:sz w:val="20"/>
          <w:szCs w:val="20"/>
          <w:lang w:val="en-GB"/>
        </w:rPr>
        <w:t xml:space="preserve">If using device </w:t>
      </w:r>
      <w:r w:rsidR="006C7075">
        <w:rPr>
          <w:rFonts w:asciiTheme="minorHAnsi" w:hAnsiTheme="minorHAnsi" w:cs="Arial"/>
          <w:sz w:val="20"/>
          <w:szCs w:val="20"/>
          <w:lang w:val="en-GB"/>
        </w:rPr>
        <w:t>on a metal surface, magnets fitted into the adjustable feet can be used to secure the lamp.</w:t>
      </w:r>
    </w:p>
    <w:p w14:paraId="1D23BA41" w14:textId="0D17F8E2" w:rsidR="005A4154" w:rsidRPr="003C5D7B" w:rsidRDefault="007A7535" w:rsidP="00A374FF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0"/>
          <w:szCs w:val="20"/>
          <w:lang w:val="en-GB"/>
        </w:rPr>
      </w:pPr>
      <w:r>
        <w:rPr>
          <w:rFonts w:asciiTheme="minorHAnsi" w:hAnsiTheme="minorHAnsi" w:cs="Arial"/>
          <w:sz w:val="20"/>
          <w:szCs w:val="20"/>
          <w:lang w:val="en-GB"/>
        </w:rPr>
        <w:t xml:space="preserve">Fold-out hooks are built into the rear case </w:t>
      </w:r>
      <w:r w:rsidR="00C54685">
        <w:rPr>
          <w:rFonts w:asciiTheme="minorHAnsi" w:hAnsiTheme="minorHAnsi" w:cs="Arial"/>
          <w:sz w:val="20"/>
          <w:szCs w:val="20"/>
          <w:lang w:val="en-GB"/>
        </w:rPr>
        <w:t>as an alternative</w:t>
      </w:r>
      <w:r w:rsidR="002D699A">
        <w:rPr>
          <w:rFonts w:asciiTheme="minorHAnsi" w:hAnsiTheme="minorHAnsi" w:cs="Arial"/>
          <w:sz w:val="20"/>
          <w:szCs w:val="20"/>
          <w:lang w:val="en-GB"/>
        </w:rPr>
        <w:t xml:space="preserve"> mounting</w:t>
      </w:r>
      <w:r w:rsidR="00C54685">
        <w:rPr>
          <w:rFonts w:asciiTheme="minorHAnsi" w:hAnsiTheme="minorHAnsi" w:cs="Arial"/>
          <w:sz w:val="20"/>
          <w:szCs w:val="20"/>
          <w:lang w:val="en-GB"/>
        </w:rPr>
        <w:t xml:space="preserve"> option.</w:t>
      </w:r>
    </w:p>
    <w:p w14:paraId="08952109" w14:textId="77777777" w:rsidR="00D9352E" w:rsidRPr="00F41284" w:rsidRDefault="00D9352E" w:rsidP="00A374FF">
      <w:pPr>
        <w:autoSpaceDE w:val="0"/>
        <w:autoSpaceDN w:val="0"/>
        <w:adjustRightInd w:val="0"/>
        <w:jc w:val="both"/>
        <w:rPr>
          <w:rFonts w:asciiTheme="minorHAnsi" w:hAnsiTheme="minorHAnsi" w:cs="Arial,Bold"/>
          <w:b/>
          <w:bCs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A374FF" w:rsidRPr="00F41284" w14:paraId="54B819EA" w14:textId="77777777" w:rsidTr="00446967">
        <w:tc>
          <w:tcPr>
            <w:tcW w:w="9212" w:type="dxa"/>
            <w:shd w:val="solid" w:color="auto" w:fill="auto"/>
          </w:tcPr>
          <w:p w14:paraId="7DA597A9" w14:textId="77777777" w:rsidR="00A374FF" w:rsidRPr="00F41284" w:rsidRDefault="00A374FF" w:rsidP="0044696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,Bold"/>
                <w:b/>
                <w:bCs/>
                <w:sz w:val="20"/>
                <w:szCs w:val="20"/>
                <w:lang w:val="en-GB"/>
              </w:rPr>
            </w:pPr>
            <w:r w:rsidRPr="00F41284">
              <w:rPr>
                <w:rFonts w:asciiTheme="minorHAnsi" w:hAnsiTheme="minorHAnsi" w:cs="Arial,Bold"/>
                <w:b/>
                <w:bCs/>
                <w:sz w:val="20"/>
                <w:szCs w:val="20"/>
                <w:lang w:val="en-GB"/>
              </w:rPr>
              <w:t>TECHNICAL SPECIFICATIONS</w:t>
            </w:r>
          </w:p>
        </w:tc>
      </w:tr>
    </w:tbl>
    <w:p w14:paraId="799EA678" w14:textId="56653651" w:rsidR="000F5243" w:rsidRPr="00F41284" w:rsidRDefault="000F5243" w:rsidP="00A374FF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0"/>
          <w:szCs w:val="20"/>
          <w:lang w:val="en-GB"/>
        </w:rPr>
      </w:pPr>
    </w:p>
    <w:tbl>
      <w:tblPr>
        <w:tblW w:w="5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544"/>
      </w:tblGrid>
      <w:tr w:rsidR="006B7FF6" w:rsidRPr="00F41284" w14:paraId="647B6BA4" w14:textId="77777777" w:rsidTr="006B7FF6">
        <w:trPr>
          <w:jc w:val="center"/>
        </w:trPr>
        <w:tc>
          <w:tcPr>
            <w:tcW w:w="1951" w:type="dxa"/>
          </w:tcPr>
          <w:p w14:paraId="0E4C68BF" w14:textId="77777777" w:rsidR="006B7FF6" w:rsidRPr="00F41284" w:rsidRDefault="006B7FF6" w:rsidP="000F5243">
            <w:pPr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41284">
              <w:rPr>
                <w:rFonts w:asciiTheme="minorHAnsi" w:hAnsiTheme="minorHAnsi"/>
                <w:sz w:val="20"/>
                <w:szCs w:val="20"/>
                <w:lang w:val="en-GB"/>
              </w:rPr>
              <w:t>Part No</w:t>
            </w:r>
          </w:p>
        </w:tc>
        <w:tc>
          <w:tcPr>
            <w:tcW w:w="3544" w:type="dxa"/>
          </w:tcPr>
          <w:p w14:paraId="31C0516B" w14:textId="4960ECCC" w:rsidR="006B7FF6" w:rsidRPr="00F41284" w:rsidRDefault="006B7FF6" w:rsidP="000F5243">
            <w:pPr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41284">
              <w:rPr>
                <w:rFonts w:asciiTheme="minorHAnsi" w:hAnsiTheme="minorHAnsi"/>
                <w:sz w:val="20"/>
                <w:szCs w:val="20"/>
                <w:lang w:val="en-GB"/>
              </w:rPr>
              <w:t>MP405</w:t>
            </w:r>
            <w:r>
              <w:rPr>
                <w:rFonts w:asciiTheme="minorHAnsi" w:hAnsiTheme="minorHAnsi"/>
                <w:sz w:val="20"/>
                <w:szCs w:val="20"/>
                <w:lang w:val="en-GB"/>
              </w:rPr>
              <w:t>0</w:t>
            </w:r>
          </w:p>
        </w:tc>
      </w:tr>
      <w:tr w:rsidR="006B7FF6" w:rsidRPr="00F41284" w14:paraId="00AC1A2C" w14:textId="77777777" w:rsidTr="006B7FF6">
        <w:trPr>
          <w:jc w:val="center"/>
        </w:trPr>
        <w:tc>
          <w:tcPr>
            <w:tcW w:w="1951" w:type="dxa"/>
          </w:tcPr>
          <w:p w14:paraId="6DDD6D29" w14:textId="1FEA1821" w:rsidR="006B7FF6" w:rsidRPr="00F41284" w:rsidRDefault="00202DC4" w:rsidP="000F5243">
            <w:pPr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Power</w:t>
            </w:r>
          </w:p>
        </w:tc>
        <w:tc>
          <w:tcPr>
            <w:tcW w:w="3544" w:type="dxa"/>
          </w:tcPr>
          <w:p w14:paraId="3912E9E2" w14:textId="0803D6C4" w:rsidR="006B7FF6" w:rsidRPr="00F41284" w:rsidRDefault="00202DC4" w:rsidP="000F5243">
            <w:pPr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20W</w:t>
            </w:r>
          </w:p>
        </w:tc>
      </w:tr>
      <w:tr w:rsidR="006B7FF6" w:rsidRPr="00F41284" w14:paraId="0881CC68" w14:textId="77777777" w:rsidTr="006B7FF6">
        <w:trPr>
          <w:jc w:val="center"/>
        </w:trPr>
        <w:tc>
          <w:tcPr>
            <w:tcW w:w="1951" w:type="dxa"/>
          </w:tcPr>
          <w:p w14:paraId="3EA36ACB" w14:textId="7D44B2C8" w:rsidR="006B7FF6" w:rsidRPr="00F41284" w:rsidRDefault="006B7FF6" w:rsidP="000F5243">
            <w:pPr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41284">
              <w:rPr>
                <w:rFonts w:asciiTheme="minorHAnsi" w:hAnsiTheme="minorHAnsi"/>
                <w:sz w:val="20"/>
                <w:szCs w:val="20"/>
                <w:lang w:val="en-GB"/>
              </w:rPr>
              <w:t>Lumen</w:t>
            </w:r>
          </w:p>
        </w:tc>
        <w:tc>
          <w:tcPr>
            <w:tcW w:w="3544" w:type="dxa"/>
          </w:tcPr>
          <w:p w14:paraId="28AF3CD8" w14:textId="7A6C0507" w:rsidR="006B7FF6" w:rsidRPr="00F41284" w:rsidRDefault="00637043" w:rsidP="000F5243">
            <w:pPr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2000Lm</w:t>
            </w:r>
          </w:p>
        </w:tc>
      </w:tr>
      <w:tr w:rsidR="006B7FF6" w:rsidRPr="00F41284" w14:paraId="59E960F3" w14:textId="77777777" w:rsidTr="006B7FF6">
        <w:trPr>
          <w:jc w:val="center"/>
        </w:trPr>
        <w:tc>
          <w:tcPr>
            <w:tcW w:w="1951" w:type="dxa"/>
          </w:tcPr>
          <w:p w14:paraId="768B7537" w14:textId="4F8B9EBD" w:rsidR="006B7FF6" w:rsidRPr="00F41284" w:rsidRDefault="006B7FF6" w:rsidP="000F5243">
            <w:pPr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41284">
              <w:rPr>
                <w:rFonts w:asciiTheme="minorHAnsi" w:hAnsiTheme="minorHAnsi"/>
                <w:sz w:val="20"/>
                <w:szCs w:val="20"/>
                <w:lang w:val="en-GB"/>
              </w:rPr>
              <w:t>Battery</w:t>
            </w:r>
          </w:p>
        </w:tc>
        <w:tc>
          <w:tcPr>
            <w:tcW w:w="3544" w:type="dxa"/>
          </w:tcPr>
          <w:p w14:paraId="42FD9BCC" w14:textId="39E5217B" w:rsidR="006B7FF6" w:rsidRPr="00F41284" w:rsidRDefault="00A63EC7" w:rsidP="000F5243">
            <w:pPr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3.7</w:t>
            </w:r>
            <w:r w:rsidR="007B64D1">
              <w:rPr>
                <w:rFonts w:asciiTheme="minorHAnsi" w:hAnsiTheme="minorHAnsi"/>
                <w:sz w:val="20"/>
                <w:szCs w:val="20"/>
                <w:lang w:val="en-GB"/>
              </w:rPr>
              <w:t>V 4</w:t>
            </w:r>
            <w:r>
              <w:rPr>
                <w:rFonts w:asciiTheme="minorHAnsi" w:hAnsiTheme="minorHAnsi"/>
                <w:sz w:val="20"/>
                <w:szCs w:val="20"/>
                <w:lang w:val="en-GB"/>
              </w:rPr>
              <w:t>4</w:t>
            </w:r>
            <w:r w:rsidR="007B64D1">
              <w:rPr>
                <w:rFonts w:asciiTheme="minorHAnsi" w:hAnsiTheme="minorHAnsi"/>
                <w:sz w:val="20"/>
                <w:szCs w:val="20"/>
                <w:lang w:val="en-GB"/>
              </w:rPr>
              <w:t>00mAh</w:t>
            </w:r>
          </w:p>
        </w:tc>
      </w:tr>
      <w:tr w:rsidR="006B7FF6" w:rsidRPr="00F41284" w14:paraId="070FFD5A" w14:textId="77777777" w:rsidTr="006B7FF6">
        <w:trPr>
          <w:jc w:val="center"/>
        </w:trPr>
        <w:tc>
          <w:tcPr>
            <w:tcW w:w="1951" w:type="dxa"/>
          </w:tcPr>
          <w:p w14:paraId="69392311" w14:textId="77777777" w:rsidR="006B7FF6" w:rsidRPr="00F41284" w:rsidRDefault="006B7FF6" w:rsidP="000F5243">
            <w:pPr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41284">
              <w:rPr>
                <w:rFonts w:asciiTheme="minorHAnsi" w:hAnsiTheme="minorHAnsi"/>
                <w:sz w:val="20"/>
                <w:szCs w:val="20"/>
                <w:lang w:val="en-GB"/>
              </w:rPr>
              <w:t>Charging period</w:t>
            </w:r>
          </w:p>
        </w:tc>
        <w:tc>
          <w:tcPr>
            <w:tcW w:w="3544" w:type="dxa"/>
          </w:tcPr>
          <w:p w14:paraId="65EDE7DE" w14:textId="3A558AB5" w:rsidR="006B7FF6" w:rsidRPr="00F41284" w:rsidRDefault="006B7FF6" w:rsidP="000F5243">
            <w:pPr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41284">
              <w:rPr>
                <w:rFonts w:asciiTheme="minorHAnsi" w:hAnsiTheme="minorHAnsi"/>
                <w:sz w:val="20"/>
                <w:szCs w:val="20"/>
                <w:lang w:val="en-GB"/>
              </w:rPr>
              <w:t>Approx 3hours</w:t>
            </w:r>
          </w:p>
        </w:tc>
      </w:tr>
      <w:tr w:rsidR="006B7FF6" w:rsidRPr="00F41284" w14:paraId="5920F359" w14:textId="77777777" w:rsidTr="00956329">
        <w:trPr>
          <w:trHeight w:val="852"/>
          <w:jc w:val="center"/>
        </w:trPr>
        <w:tc>
          <w:tcPr>
            <w:tcW w:w="1951" w:type="dxa"/>
          </w:tcPr>
          <w:p w14:paraId="0B771607" w14:textId="51120EBF" w:rsidR="006B7FF6" w:rsidRPr="00F41284" w:rsidRDefault="006B7FF6" w:rsidP="000F5243">
            <w:pPr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41284">
              <w:rPr>
                <w:rFonts w:asciiTheme="minorHAnsi" w:hAnsiTheme="minorHAnsi"/>
                <w:sz w:val="20"/>
                <w:szCs w:val="20"/>
                <w:lang w:val="en-GB"/>
              </w:rPr>
              <w:t>Usage period</w:t>
            </w:r>
          </w:p>
        </w:tc>
        <w:tc>
          <w:tcPr>
            <w:tcW w:w="3544" w:type="dxa"/>
          </w:tcPr>
          <w:p w14:paraId="5C5F4B94" w14:textId="47C557CB" w:rsidR="006B7FF6" w:rsidRPr="00F41284" w:rsidRDefault="006B7FF6" w:rsidP="000F52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41284">
              <w:rPr>
                <w:rFonts w:asciiTheme="minorHAnsi" w:hAnsiTheme="minorHAnsi" w:cs="Arial"/>
                <w:sz w:val="20"/>
                <w:szCs w:val="20"/>
              </w:rPr>
              <w:t>3</w:t>
            </w:r>
            <w:r w:rsidR="00A72F39">
              <w:rPr>
                <w:rFonts w:asciiTheme="minorHAnsi" w:hAnsiTheme="minorHAnsi" w:cs="Arial"/>
                <w:sz w:val="20"/>
                <w:szCs w:val="20"/>
              </w:rPr>
              <w:t>-3.5</w:t>
            </w:r>
            <w:r w:rsidRPr="00F41284">
              <w:rPr>
                <w:rFonts w:asciiTheme="minorHAnsi" w:hAnsiTheme="minorHAnsi" w:cs="Arial"/>
                <w:sz w:val="20"/>
                <w:szCs w:val="20"/>
              </w:rPr>
              <w:t xml:space="preserve">h </w:t>
            </w:r>
            <w:r w:rsidR="00A72F39">
              <w:rPr>
                <w:rFonts w:asciiTheme="minorHAnsi" w:hAnsiTheme="minorHAnsi" w:cs="Arial"/>
                <w:sz w:val="20"/>
                <w:szCs w:val="20"/>
              </w:rPr>
              <w:t>- High</w:t>
            </w:r>
          </w:p>
          <w:p w14:paraId="4EE35E48" w14:textId="1EA590C1" w:rsidR="006B7FF6" w:rsidRPr="00F41284" w:rsidRDefault="006B7FF6" w:rsidP="000F52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41284">
              <w:rPr>
                <w:rFonts w:asciiTheme="minorHAnsi" w:hAnsiTheme="minorHAnsi" w:cs="Arial"/>
                <w:sz w:val="20"/>
                <w:szCs w:val="20"/>
              </w:rPr>
              <w:t>6</w:t>
            </w:r>
            <w:r w:rsidR="00A72F39">
              <w:rPr>
                <w:rFonts w:asciiTheme="minorHAnsi" w:hAnsiTheme="minorHAnsi" w:cs="Arial"/>
                <w:sz w:val="20"/>
                <w:szCs w:val="20"/>
              </w:rPr>
              <w:t>-7</w:t>
            </w:r>
            <w:r w:rsidRPr="00F41284">
              <w:rPr>
                <w:rFonts w:asciiTheme="minorHAnsi" w:hAnsiTheme="minorHAnsi" w:cs="Arial"/>
                <w:sz w:val="20"/>
                <w:szCs w:val="20"/>
              </w:rPr>
              <w:t xml:space="preserve">h </w:t>
            </w:r>
            <w:r w:rsidR="00A72F39">
              <w:rPr>
                <w:rFonts w:asciiTheme="minorHAnsi" w:hAnsiTheme="minorHAnsi" w:cs="Arial"/>
                <w:sz w:val="20"/>
                <w:szCs w:val="20"/>
              </w:rPr>
              <w:t>- Med</w:t>
            </w:r>
          </w:p>
          <w:p w14:paraId="5D1073E0" w14:textId="34BE9888" w:rsidR="006B7FF6" w:rsidRPr="00F41284" w:rsidRDefault="00A72F39" w:rsidP="00956329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10-12h </w:t>
            </w:r>
            <w:r w:rsidR="00B65978">
              <w:rPr>
                <w:rFonts w:asciiTheme="minorHAnsi" w:hAnsiTheme="minorHAnsi" w:cs="Arial"/>
                <w:sz w:val="20"/>
                <w:szCs w:val="20"/>
              </w:rPr>
              <w:t>–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Lo</w:t>
            </w:r>
            <w:r w:rsidR="00956329">
              <w:rPr>
                <w:rFonts w:asciiTheme="minorHAnsi" w:hAnsiTheme="minorHAnsi" w:cs="Arial"/>
                <w:sz w:val="20"/>
                <w:szCs w:val="20"/>
              </w:rPr>
              <w:t>w</w:t>
            </w:r>
          </w:p>
        </w:tc>
      </w:tr>
      <w:tr w:rsidR="006B7FF6" w:rsidRPr="00F41284" w14:paraId="0D1F48A5" w14:textId="77777777" w:rsidTr="006B7FF6">
        <w:trPr>
          <w:jc w:val="center"/>
        </w:trPr>
        <w:tc>
          <w:tcPr>
            <w:tcW w:w="1951" w:type="dxa"/>
          </w:tcPr>
          <w:p w14:paraId="6024749F" w14:textId="263D5DAA" w:rsidR="006B7FF6" w:rsidRPr="00F41284" w:rsidRDefault="005332AA" w:rsidP="000F5243">
            <w:pPr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Sensor range</w:t>
            </w:r>
          </w:p>
        </w:tc>
        <w:tc>
          <w:tcPr>
            <w:tcW w:w="3544" w:type="dxa"/>
          </w:tcPr>
          <w:p w14:paraId="647CA471" w14:textId="6309A617" w:rsidR="006B7FF6" w:rsidRPr="00F41284" w:rsidRDefault="005332AA" w:rsidP="000F5243">
            <w:pPr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100mm</w:t>
            </w:r>
          </w:p>
        </w:tc>
      </w:tr>
      <w:tr w:rsidR="006B7FF6" w:rsidRPr="00F41284" w14:paraId="2E406800" w14:textId="77777777" w:rsidTr="006B7FF6">
        <w:trPr>
          <w:jc w:val="center"/>
        </w:trPr>
        <w:tc>
          <w:tcPr>
            <w:tcW w:w="1951" w:type="dxa"/>
          </w:tcPr>
          <w:p w14:paraId="043292F3" w14:textId="66B003EB" w:rsidR="006B7FF6" w:rsidRPr="00F41284" w:rsidRDefault="00F44BF3" w:rsidP="000F5243">
            <w:pPr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Colour temperature</w:t>
            </w:r>
          </w:p>
        </w:tc>
        <w:tc>
          <w:tcPr>
            <w:tcW w:w="3544" w:type="dxa"/>
          </w:tcPr>
          <w:p w14:paraId="29C38FEE" w14:textId="6E356625" w:rsidR="006B7FF6" w:rsidRPr="00F41284" w:rsidRDefault="00F44BF3" w:rsidP="000F5243">
            <w:pPr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6000-7000K</w:t>
            </w:r>
          </w:p>
        </w:tc>
      </w:tr>
      <w:tr w:rsidR="006B7FF6" w:rsidRPr="00F41284" w14:paraId="79B00997" w14:textId="77777777" w:rsidTr="006B7FF6">
        <w:trPr>
          <w:jc w:val="center"/>
        </w:trPr>
        <w:tc>
          <w:tcPr>
            <w:tcW w:w="1951" w:type="dxa"/>
          </w:tcPr>
          <w:p w14:paraId="77E294E0" w14:textId="77777777" w:rsidR="006B7FF6" w:rsidRPr="00F41284" w:rsidRDefault="006B7FF6" w:rsidP="000F5243">
            <w:pPr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41284">
              <w:rPr>
                <w:rFonts w:asciiTheme="minorHAnsi" w:hAnsiTheme="minorHAnsi"/>
                <w:sz w:val="20"/>
                <w:szCs w:val="20"/>
                <w:lang w:val="en-GB"/>
              </w:rPr>
              <w:t>Charging input</w:t>
            </w:r>
          </w:p>
        </w:tc>
        <w:tc>
          <w:tcPr>
            <w:tcW w:w="3544" w:type="dxa"/>
          </w:tcPr>
          <w:p w14:paraId="0901B295" w14:textId="2F845AC8" w:rsidR="006B7FF6" w:rsidRPr="00F41284" w:rsidRDefault="006B7FF6" w:rsidP="000F5243">
            <w:pPr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41284">
              <w:rPr>
                <w:rFonts w:asciiTheme="minorHAnsi" w:hAnsiTheme="minorHAnsi"/>
                <w:sz w:val="20"/>
                <w:szCs w:val="20"/>
                <w:lang w:val="en-GB"/>
              </w:rPr>
              <w:t>5V DC 1A</w:t>
            </w:r>
            <w:r w:rsidR="005F5FBF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USB-C</w:t>
            </w:r>
          </w:p>
        </w:tc>
      </w:tr>
      <w:tr w:rsidR="006B7FF6" w:rsidRPr="00F41284" w14:paraId="77107E16" w14:textId="77777777" w:rsidTr="006B7FF6">
        <w:trPr>
          <w:jc w:val="center"/>
        </w:trPr>
        <w:tc>
          <w:tcPr>
            <w:tcW w:w="1951" w:type="dxa"/>
          </w:tcPr>
          <w:p w14:paraId="716CCF47" w14:textId="428FE772" w:rsidR="006B7FF6" w:rsidRPr="00F41284" w:rsidRDefault="00B65978" w:rsidP="000F5243">
            <w:pPr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Size</w:t>
            </w:r>
          </w:p>
        </w:tc>
        <w:tc>
          <w:tcPr>
            <w:tcW w:w="3544" w:type="dxa"/>
          </w:tcPr>
          <w:p w14:paraId="4BC00C4E" w14:textId="5A9D55C7" w:rsidR="006B7FF6" w:rsidRPr="00F41284" w:rsidRDefault="00B65978" w:rsidP="000F5243">
            <w:pPr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590 x 40 x 50mm</w:t>
            </w:r>
          </w:p>
        </w:tc>
      </w:tr>
      <w:tr w:rsidR="00461A89" w:rsidRPr="00F41284" w14:paraId="1D7473B7" w14:textId="77777777" w:rsidTr="006B7FF6">
        <w:trPr>
          <w:jc w:val="center"/>
        </w:trPr>
        <w:tc>
          <w:tcPr>
            <w:tcW w:w="1951" w:type="dxa"/>
          </w:tcPr>
          <w:p w14:paraId="2E6432CC" w14:textId="21C4C5F3" w:rsidR="00461A89" w:rsidRDefault="00461A89" w:rsidP="000F5243">
            <w:pPr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IP Rating</w:t>
            </w:r>
          </w:p>
        </w:tc>
        <w:tc>
          <w:tcPr>
            <w:tcW w:w="3544" w:type="dxa"/>
          </w:tcPr>
          <w:p w14:paraId="54FD88C3" w14:textId="35EBC451" w:rsidR="00461A89" w:rsidRDefault="000F79E5" w:rsidP="000F5243">
            <w:pPr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20</w:t>
            </w:r>
          </w:p>
        </w:tc>
      </w:tr>
      <w:tr w:rsidR="006B7FF6" w:rsidRPr="00F41284" w14:paraId="3569033A" w14:textId="77777777" w:rsidTr="006B7FF6">
        <w:trPr>
          <w:jc w:val="center"/>
        </w:trPr>
        <w:tc>
          <w:tcPr>
            <w:tcW w:w="1951" w:type="dxa"/>
          </w:tcPr>
          <w:p w14:paraId="4EC203BC" w14:textId="2D22B736" w:rsidR="006B7FF6" w:rsidRPr="00F41284" w:rsidRDefault="00B65978" w:rsidP="000F5243">
            <w:pPr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Weight</w:t>
            </w:r>
          </w:p>
        </w:tc>
        <w:tc>
          <w:tcPr>
            <w:tcW w:w="3544" w:type="dxa"/>
          </w:tcPr>
          <w:p w14:paraId="50C57F7F" w14:textId="5C21C5A6" w:rsidR="00461A89" w:rsidRPr="00F41284" w:rsidRDefault="00B65978" w:rsidP="00461A89">
            <w:pPr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630g</w:t>
            </w:r>
          </w:p>
        </w:tc>
      </w:tr>
    </w:tbl>
    <w:p w14:paraId="07194207" w14:textId="600447BC" w:rsidR="00A374FF" w:rsidRPr="00F41284" w:rsidRDefault="00A374FF" w:rsidP="008D181C">
      <w:pPr>
        <w:autoSpaceDE w:val="0"/>
        <w:autoSpaceDN w:val="0"/>
        <w:adjustRightInd w:val="0"/>
        <w:jc w:val="both"/>
        <w:rPr>
          <w:rFonts w:asciiTheme="minorHAnsi" w:hAnsiTheme="minorHAnsi" w:cs="Arial,Bold"/>
          <w:b/>
          <w:bCs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A374FF" w:rsidRPr="00F41284" w14:paraId="6F324DF6" w14:textId="77777777" w:rsidTr="00446967">
        <w:tc>
          <w:tcPr>
            <w:tcW w:w="9212" w:type="dxa"/>
            <w:shd w:val="solid" w:color="auto" w:fill="auto"/>
          </w:tcPr>
          <w:p w14:paraId="6F06B3F2" w14:textId="77777777" w:rsidR="00A374FF" w:rsidRPr="00F41284" w:rsidRDefault="00A374FF" w:rsidP="0044696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,Bold"/>
                <w:b/>
                <w:bCs/>
                <w:sz w:val="20"/>
                <w:szCs w:val="20"/>
                <w:lang w:val="en-GB"/>
              </w:rPr>
            </w:pPr>
            <w:r w:rsidRPr="00F41284">
              <w:rPr>
                <w:rFonts w:asciiTheme="minorHAnsi" w:hAnsiTheme="minorHAnsi" w:cs="Arial,Bold"/>
                <w:b/>
                <w:bCs/>
                <w:sz w:val="20"/>
                <w:szCs w:val="20"/>
                <w:lang w:val="en-GB"/>
              </w:rPr>
              <w:t>ENVIRONMENTAL PROTECTION</w:t>
            </w:r>
          </w:p>
        </w:tc>
      </w:tr>
    </w:tbl>
    <w:p w14:paraId="77E5CABA" w14:textId="77777777" w:rsidR="00A374FF" w:rsidRPr="00F41284" w:rsidRDefault="00A374FF" w:rsidP="00A374FF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0"/>
          <w:szCs w:val="20"/>
          <w:lang w:val="en-GB"/>
        </w:rPr>
      </w:pPr>
      <w:r w:rsidRPr="00F41284">
        <w:rPr>
          <w:rFonts w:asciiTheme="minorHAnsi" w:hAnsiTheme="minorHAnsi"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6F463FB8" wp14:editId="0848E982">
            <wp:simplePos x="0" y="0"/>
            <wp:positionH relativeFrom="column">
              <wp:posOffset>228600</wp:posOffset>
            </wp:positionH>
            <wp:positionV relativeFrom="paragraph">
              <wp:posOffset>95250</wp:posOffset>
            </wp:positionV>
            <wp:extent cx="289560" cy="411480"/>
            <wp:effectExtent l="0" t="0" r="0" b="7620"/>
            <wp:wrapNone/>
            <wp:docPr id="115" name="Bild 3" descr="WEEE%20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WEEE%20Log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" cy="412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F4538" w14:textId="77777777" w:rsidR="00A374FF" w:rsidRDefault="00A374FF" w:rsidP="00A374FF">
      <w:pPr>
        <w:autoSpaceDE w:val="0"/>
        <w:autoSpaceDN w:val="0"/>
        <w:adjustRightInd w:val="0"/>
        <w:ind w:left="1416"/>
        <w:jc w:val="both"/>
        <w:rPr>
          <w:rFonts w:asciiTheme="minorHAnsi" w:hAnsiTheme="minorHAnsi" w:cs="Arial"/>
          <w:sz w:val="20"/>
          <w:szCs w:val="20"/>
          <w:lang w:val="en-GB"/>
        </w:rPr>
      </w:pPr>
      <w:r w:rsidRPr="00F41284">
        <w:rPr>
          <w:rFonts w:asciiTheme="minorHAnsi" w:hAnsiTheme="minorHAnsi" w:cs="Arial"/>
          <w:sz w:val="20"/>
          <w:szCs w:val="20"/>
          <w:lang w:val="en-GB"/>
        </w:rPr>
        <w:t>Waste electrical products should not be disposed of with household waste. Please recycle where facilities exist. Check with your local authority or retailer for recycling advice.</w:t>
      </w:r>
    </w:p>
    <w:p w14:paraId="41AB98F2" w14:textId="5EA9AE82" w:rsidR="00CC0B13" w:rsidRPr="00F41284" w:rsidRDefault="00CC0B13" w:rsidP="00CC0B13">
      <w:pPr>
        <w:autoSpaceDE w:val="0"/>
        <w:autoSpaceDN w:val="0"/>
        <w:adjustRightInd w:val="0"/>
        <w:jc w:val="both"/>
        <w:rPr>
          <w:rFonts w:asciiTheme="minorHAnsi" w:hAnsiTheme="minorHAnsi" w:cs="Arial,Bold"/>
          <w:b/>
          <w:bCs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CC0B13" w:rsidRPr="00F41284" w14:paraId="6CA945A3" w14:textId="77777777" w:rsidTr="00E005DE">
        <w:tc>
          <w:tcPr>
            <w:tcW w:w="9212" w:type="dxa"/>
            <w:shd w:val="solid" w:color="auto" w:fill="auto"/>
          </w:tcPr>
          <w:p w14:paraId="6F1751C8" w14:textId="39E286F0" w:rsidR="00CC0B13" w:rsidRPr="00F41284" w:rsidRDefault="00CC0B13" w:rsidP="00E005D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,Bold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,Bold"/>
                <w:b/>
                <w:bCs/>
                <w:sz w:val="20"/>
                <w:szCs w:val="20"/>
                <w:lang w:val="en-GB"/>
              </w:rPr>
              <w:t>DECLARATION OF CONFORMITY</w:t>
            </w:r>
          </w:p>
        </w:tc>
      </w:tr>
    </w:tbl>
    <w:p w14:paraId="6AC2AE85" w14:textId="77777777" w:rsidR="00A374FF" w:rsidRDefault="00A374FF" w:rsidP="00A374FF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0"/>
          <w:szCs w:val="20"/>
          <w:lang w:val="en-GB"/>
        </w:rPr>
      </w:pPr>
    </w:p>
    <w:p w14:paraId="2A19CA6A" w14:textId="53E4E74A" w:rsidR="008821D9" w:rsidRPr="003928CA" w:rsidRDefault="008821D9" w:rsidP="003928CA">
      <w:pPr>
        <w:pStyle w:val="Default"/>
        <w:ind w:left="413" w:hanging="27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EU / UK DECLARATION OF CONFORMITY</w:t>
      </w:r>
      <w:r w:rsidR="003928CA">
        <w:rPr>
          <w:b/>
          <w:bCs/>
          <w:sz w:val="22"/>
          <w:szCs w:val="22"/>
        </w:rPr>
        <w:t xml:space="preserve"> - </w:t>
      </w:r>
      <w:r>
        <w:rPr>
          <w:b/>
          <w:bCs/>
          <w:sz w:val="22"/>
          <w:szCs w:val="22"/>
        </w:rPr>
        <w:t>Model: MP</w:t>
      </w:r>
      <w:r w:rsidR="00DB4C00">
        <w:rPr>
          <w:b/>
          <w:bCs/>
          <w:sz w:val="22"/>
          <w:szCs w:val="22"/>
        </w:rPr>
        <w:t>40</w:t>
      </w:r>
      <w:r w:rsidR="003928CA">
        <w:rPr>
          <w:b/>
          <w:bCs/>
          <w:sz w:val="22"/>
          <w:szCs w:val="22"/>
        </w:rPr>
        <w:t>5</w:t>
      </w:r>
      <w:r w:rsidR="00DB4C00">
        <w:rPr>
          <w:b/>
          <w:bCs/>
          <w:sz w:val="22"/>
          <w:szCs w:val="22"/>
        </w:rPr>
        <w:t>0</w:t>
      </w:r>
    </w:p>
    <w:p w14:paraId="3DAD0C9D" w14:textId="77777777" w:rsidR="00DB4C00" w:rsidRDefault="00DB4C00" w:rsidP="00CC0B13">
      <w:pPr>
        <w:pStyle w:val="Default"/>
        <w:ind w:left="142"/>
        <w:rPr>
          <w:sz w:val="22"/>
          <w:szCs w:val="22"/>
        </w:rPr>
      </w:pPr>
    </w:p>
    <w:p w14:paraId="3A770FE3" w14:textId="73E1EF7A" w:rsidR="008821D9" w:rsidRDefault="008821D9" w:rsidP="00CC0B13">
      <w:pPr>
        <w:pStyle w:val="Default"/>
        <w:ind w:left="142"/>
        <w:rPr>
          <w:sz w:val="22"/>
          <w:szCs w:val="22"/>
        </w:rPr>
      </w:pPr>
      <w:r>
        <w:rPr>
          <w:sz w:val="22"/>
          <w:szCs w:val="22"/>
        </w:rPr>
        <w:t xml:space="preserve">This declaration is issued under the sole responsibility of the </w:t>
      </w:r>
      <w:proofErr w:type="gramStart"/>
      <w:r>
        <w:rPr>
          <w:sz w:val="22"/>
          <w:szCs w:val="22"/>
        </w:rPr>
        <w:t>manufacturer</w:t>
      </w:r>
      <w:proofErr w:type="gramEnd"/>
      <w:r>
        <w:rPr>
          <w:sz w:val="22"/>
          <w:szCs w:val="22"/>
        </w:rPr>
        <w:t xml:space="preserve"> and the objects of this declaration are in conformity with the relevant EU harmonized legislation</w:t>
      </w:r>
    </w:p>
    <w:p w14:paraId="44F8BD16" w14:textId="77777777" w:rsidR="00DB4C00" w:rsidRDefault="00DB4C00" w:rsidP="00CC0B13">
      <w:pPr>
        <w:pStyle w:val="Default"/>
        <w:ind w:left="142"/>
        <w:rPr>
          <w:sz w:val="22"/>
          <w:szCs w:val="22"/>
        </w:rPr>
      </w:pPr>
    </w:p>
    <w:p w14:paraId="0F74E99E" w14:textId="77777777" w:rsidR="00306793" w:rsidRPr="00306793" w:rsidRDefault="00306793" w:rsidP="00344CD1">
      <w:pPr>
        <w:pStyle w:val="Default"/>
        <w:ind w:left="426" w:hanging="271"/>
        <w:rPr>
          <w:sz w:val="22"/>
          <w:szCs w:val="22"/>
        </w:rPr>
      </w:pPr>
      <w:r w:rsidRPr="00306793">
        <w:rPr>
          <w:sz w:val="22"/>
          <w:szCs w:val="22"/>
        </w:rPr>
        <w:t>EN IEC 55015:2019+A11:2020</w:t>
      </w:r>
    </w:p>
    <w:p w14:paraId="13330581" w14:textId="77777777" w:rsidR="00306793" w:rsidRPr="00306793" w:rsidRDefault="00306793" w:rsidP="00344CD1">
      <w:pPr>
        <w:pStyle w:val="Default"/>
        <w:ind w:left="426" w:hanging="271"/>
        <w:rPr>
          <w:sz w:val="22"/>
          <w:szCs w:val="22"/>
        </w:rPr>
      </w:pPr>
      <w:r w:rsidRPr="00306793">
        <w:rPr>
          <w:sz w:val="22"/>
          <w:szCs w:val="22"/>
        </w:rPr>
        <w:t>EN 61547:2009</w:t>
      </w:r>
    </w:p>
    <w:p w14:paraId="2766D4B2" w14:textId="77777777" w:rsidR="00306793" w:rsidRPr="00306793" w:rsidRDefault="00306793" w:rsidP="00344CD1">
      <w:pPr>
        <w:pStyle w:val="Default"/>
        <w:ind w:left="426" w:hanging="271"/>
        <w:rPr>
          <w:sz w:val="22"/>
          <w:szCs w:val="22"/>
        </w:rPr>
      </w:pPr>
      <w:r w:rsidRPr="00306793">
        <w:rPr>
          <w:sz w:val="22"/>
          <w:szCs w:val="22"/>
        </w:rPr>
        <w:t>EN IEC 61000-3-2:2019+A1:2021</w:t>
      </w:r>
    </w:p>
    <w:p w14:paraId="2EFA784C" w14:textId="77777777" w:rsidR="00306793" w:rsidRPr="00306793" w:rsidRDefault="00306793" w:rsidP="00344CD1">
      <w:pPr>
        <w:pStyle w:val="Default"/>
        <w:ind w:left="426" w:hanging="271"/>
        <w:rPr>
          <w:sz w:val="22"/>
          <w:szCs w:val="22"/>
        </w:rPr>
      </w:pPr>
      <w:r w:rsidRPr="00306793">
        <w:rPr>
          <w:sz w:val="22"/>
          <w:szCs w:val="22"/>
        </w:rPr>
        <w:t>EN 61000-3-3:2013/A2:2021</w:t>
      </w:r>
    </w:p>
    <w:p w14:paraId="19278638" w14:textId="59E5C7F6" w:rsidR="008821D9" w:rsidRDefault="00306793" w:rsidP="00344CD1">
      <w:pPr>
        <w:pStyle w:val="Default"/>
        <w:ind w:left="426" w:hanging="271"/>
        <w:rPr>
          <w:sz w:val="22"/>
          <w:szCs w:val="22"/>
        </w:rPr>
      </w:pPr>
      <w:r w:rsidRPr="00306793">
        <w:rPr>
          <w:sz w:val="22"/>
          <w:szCs w:val="22"/>
        </w:rPr>
        <w:t>EN IEC 61547:2023</w:t>
      </w:r>
    </w:p>
    <w:p w14:paraId="083AB82F" w14:textId="77777777" w:rsidR="00344CD1" w:rsidRDefault="00344CD1" w:rsidP="00344CD1">
      <w:pPr>
        <w:pStyle w:val="Default"/>
        <w:ind w:left="426" w:hanging="271"/>
        <w:rPr>
          <w:sz w:val="22"/>
          <w:szCs w:val="22"/>
        </w:rPr>
      </w:pPr>
    </w:p>
    <w:p w14:paraId="1C54D854" w14:textId="21234280" w:rsidR="008821D9" w:rsidRDefault="00DB4C00" w:rsidP="00CC0B13">
      <w:pPr>
        <w:pStyle w:val="Default"/>
        <w:ind w:hanging="271"/>
        <w:rPr>
          <w:sz w:val="22"/>
          <w:szCs w:val="22"/>
        </w:rPr>
      </w:pPr>
      <w:r w:rsidRPr="00B17728">
        <w:rPr>
          <w:noProof/>
          <w:sz w:val="22"/>
          <w:szCs w:val="22"/>
        </w:rPr>
        <w:drawing>
          <wp:anchor distT="0" distB="0" distL="114300" distR="114300" simplePos="0" relativeHeight="251662346" behindDoc="0" locked="0" layoutInCell="1" allowOverlap="1" wp14:anchorId="77B0AD4F" wp14:editId="43B34C86">
            <wp:simplePos x="0" y="0"/>
            <wp:positionH relativeFrom="column">
              <wp:posOffset>65405</wp:posOffset>
            </wp:positionH>
            <wp:positionV relativeFrom="paragraph">
              <wp:posOffset>2540</wp:posOffset>
            </wp:positionV>
            <wp:extent cx="975360" cy="273050"/>
            <wp:effectExtent l="0" t="0" r="0" b="0"/>
            <wp:wrapSquare wrapText="bothSides"/>
            <wp:docPr id="510" name="Picture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0E13C0" w14:textId="576737DC" w:rsidR="008821D9" w:rsidRDefault="008821D9" w:rsidP="00CC0B13">
      <w:pPr>
        <w:pStyle w:val="Default"/>
        <w:ind w:hanging="271"/>
        <w:rPr>
          <w:sz w:val="22"/>
          <w:szCs w:val="22"/>
        </w:rPr>
      </w:pPr>
    </w:p>
    <w:p w14:paraId="31188AC9" w14:textId="77777777" w:rsidR="008821D9" w:rsidRDefault="008821D9" w:rsidP="00CC0B13">
      <w:pPr>
        <w:pStyle w:val="Default"/>
        <w:ind w:left="413" w:hanging="271"/>
        <w:rPr>
          <w:sz w:val="22"/>
          <w:szCs w:val="22"/>
        </w:rPr>
      </w:pPr>
      <w:r>
        <w:rPr>
          <w:sz w:val="22"/>
          <w:szCs w:val="22"/>
        </w:rPr>
        <w:t>Technical Manager</w:t>
      </w:r>
    </w:p>
    <w:p w14:paraId="1591194A" w14:textId="77777777" w:rsidR="008821D9" w:rsidRDefault="008821D9" w:rsidP="00CC0B13">
      <w:pPr>
        <w:pStyle w:val="Default"/>
        <w:ind w:left="413" w:hanging="271"/>
        <w:rPr>
          <w:sz w:val="22"/>
          <w:szCs w:val="22"/>
        </w:rPr>
      </w:pPr>
      <w:r>
        <w:rPr>
          <w:sz w:val="22"/>
          <w:szCs w:val="22"/>
        </w:rPr>
        <w:t>Birmingham</w:t>
      </w:r>
    </w:p>
    <w:p w14:paraId="7A83DE4E" w14:textId="098E0CCD" w:rsidR="008821D9" w:rsidRDefault="00A70368" w:rsidP="00CC0B13">
      <w:pPr>
        <w:pStyle w:val="Default"/>
        <w:ind w:left="413" w:hanging="271"/>
        <w:rPr>
          <w:sz w:val="22"/>
          <w:szCs w:val="22"/>
        </w:rPr>
      </w:pPr>
      <w:r>
        <w:rPr>
          <w:sz w:val="22"/>
          <w:szCs w:val="22"/>
        </w:rPr>
        <w:t>April 2026</w:t>
      </w:r>
    </w:p>
    <w:p w14:paraId="2FF45FE8" w14:textId="77777777" w:rsidR="008821D9" w:rsidRDefault="008821D9" w:rsidP="00CC0B13">
      <w:pPr>
        <w:pStyle w:val="Default"/>
        <w:ind w:hanging="271"/>
        <w:rPr>
          <w:sz w:val="22"/>
          <w:szCs w:val="22"/>
        </w:rPr>
      </w:pPr>
    </w:p>
    <w:p w14:paraId="4D100DA3" w14:textId="77777777" w:rsidR="008821D9" w:rsidRDefault="008821D9" w:rsidP="00CC0B13">
      <w:pPr>
        <w:pStyle w:val="Default"/>
        <w:ind w:left="413" w:hanging="271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Manufacturer/Importer: </w:t>
      </w:r>
    </w:p>
    <w:p w14:paraId="7BE8158E" w14:textId="7CC28784" w:rsidR="008821D9" w:rsidRDefault="008821D9" w:rsidP="00CC0B13">
      <w:pPr>
        <w:pStyle w:val="Default"/>
        <w:ind w:left="413" w:hanging="271"/>
        <w:rPr>
          <w:sz w:val="22"/>
          <w:szCs w:val="22"/>
        </w:rPr>
      </w:pPr>
      <w:r>
        <w:rPr>
          <w:sz w:val="22"/>
          <w:szCs w:val="22"/>
        </w:rPr>
        <w:t xml:space="preserve">Maypole Ltd.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70368">
        <w:rPr>
          <w:sz w:val="22"/>
          <w:szCs w:val="22"/>
        </w:rPr>
        <w:tab/>
      </w:r>
      <w:r w:rsidR="002243DB">
        <w:rPr>
          <w:sz w:val="22"/>
          <w:szCs w:val="22"/>
        </w:rPr>
        <w:tab/>
      </w:r>
      <w:r>
        <w:rPr>
          <w:sz w:val="22"/>
          <w:szCs w:val="22"/>
        </w:rPr>
        <w:t xml:space="preserve">Maypole Touring Ireland Ltd </w:t>
      </w:r>
    </w:p>
    <w:p w14:paraId="118FE5A5" w14:textId="4DD5C345" w:rsidR="008821D9" w:rsidRDefault="008821D9" w:rsidP="00CC0B13">
      <w:pPr>
        <w:pStyle w:val="Default"/>
        <w:ind w:left="413" w:hanging="271"/>
        <w:rPr>
          <w:sz w:val="22"/>
          <w:szCs w:val="22"/>
        </w:rPr>
      </w:pPr>
      <w:r>
        <w:rPr>
          <w:sz w:val="22"/>
          <w:szCs w:val="22"/>
        </w:rPr>
        <w:t xml:space="preserve">162 </w:t>
      </w:r>
      <w:proofErr w:type="spellStart"/>
      <w:r>
        <w:rPr>
          <w:sz w:val="22"/>
          <w:szCs w:val="22"/>
        </w:rPr>
        <w:t>Clapgate</w:t>
      </w:r>
      <w:proofErr w:type="spellEnd"/>
      <w:r>
        <w:rPr>
          <w:sz w:val="22"/>
          <w:szCs w:val="22"/>
        </w:rPr>
        <w:t xml:space="preserve"> Lane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243DB">
        <w:rPr>
          <w:sz w:val="22"/>
          <w:szCs w:val="22"/>
        </w:rPr>
        <w:tab/>
      </w:r>
      <w:r>
        <w:rPr>
          <w:sz w:val="22"/>
          <w:szCs w:val="22"/>
        </w:rPr>
        <w:t xml:space="preserve">40 </w:t>
      </w:r>
      <w:proofErr w:type="spellStart"/>
      <w:r>
        <w:rPr>
          <w:sz w:val="22"/>
          <w:szCs w:val="22"/>
        </w:rPr>
        <w:t>Mespil</w:t>
      </w:r>
      <w:proofErr w:type="spellEnd"/>
      <w:r>
        <w:rPr>
          <w:sz w:val="22"/>
          <w:szCs w:val="22"/>
        </w:rPr>
        <w:t xml:space="preserve"> Road Dublin 4 </w:t>
      </w:r>
    </w:p>
    <w:p w14:paraId="09D73A68" w14:textId="1CB112B3" w:rsidR="00650D84" w:rsidRDefault="008821D9" w:rsidP="00650D84">
      <w:pPr>
        <w:pStyle w:val="Default"/>
        <w:ind w:left="413" w:hanging="271"/>
        <w:rPr>
          <w:sz w:val="22"/>
          <w:szCs w:val="22"/>
        </w:rPr>
      </w:pPr>
      <w:r>
        <w:rPr>
          <w:sz w:val="22"/>
          <w:szCs w:val="22"/>
        </w:rPr>
        <w:t xml:space="preserve">Woodgate Business Park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243DB">
        <w:rPr>
          <w:sz w:val="22"/>
          <w:szCs w:val="22"/>
        </w:rPr>
        <w:tab/>
      </w:r>
      <w:r>
        <w:rPr>
          <w:sz w:val="22"/>
          <w:szCs w:val="22"/>
        </w:rPr>
        <w:t xml:space="preserve">D04 C2N4 </w:t>
      </w:r>
    </w:p>
    <w:p w14:paraId="3F62B04C" w14:textId="50270E54" w:rsidR="00825821" w:rsidRPr="00381738" w:rsidRDefault="008821D9" w:rsidP="00381738">
      <w:pPr>
        <w:pStyle w:val="Default"/>
        <w:ind w:left="413" w:hanging="271"/>
        <w:rPr>
          <w:sz w:val="22"/>
          <w:szCs w:val="22"/>
        </w:rPr>
      </w:pPr>
      <w:r>
        <w:rPr>
          <w:sz w:val="22"/>
          <w:szCs w:val="22"/>
        </w:rPr>
        <w:t xml:space="preserve">Birmingham B32 3DE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93095">
        <w:rPr>
          <w:sz w:val="22"/>
          <w:szCs w:val="22"/>
        </w:rPr>
        <w:tab/>
      </w:r>
      <w:r w:rsidR="002243DB">
        <w:rPr>
          <w:sz w:val="22"/>
          <w:szCs w:val="22"/>
        </w:rPr>
        <w:tab/>
      </w:r>
      <w:r>
        <w:rPr>
          <w:sz w:val="22"/>
          <w:szCs w:val="22"/>
        </w:rPr>
        <w:t xml:space="preserve">Ireland </w:t>
      </w:r>
    </w:p>
    <w:sectPr w:rsidR="00825821" w:rsidRPr="00381738" w:rsidSect="00381738">
      <w:footerReference w:type="even" r:id="rId16"/>
      <w:foot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E3B27" w14:textId="77777777" w:rsidR="004463F7" w:rsidRDefault="004463F7">
      <w:r>
        <w:separator/>
      </w:r>
    </w:p>
  </w:endnote>
  <w:endnote w:type="continuationSeparator" w:id="0">
    <w:p w14:paraId="2A296610" w14:textId="77777777" w:rsidR="004463F7" w:rsidRDefault="00446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A01CC" w14:textId="77777777" w:rsidR="007A44DC" w:rsidRDefault="001F7F80" w:rsidP="00C16C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B3C50E" w14:textId="77777777" w:rsidR="007A44DC" w:rsidRDefault="007A44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30B64" w14:textId="1AA047CC" w:rsidR="009C655E" w:rsidRPr="008A7D74" w:rsidRDefault="008A7D74" w:rsidP="00B61089">
    <w:pPr>
      <w:pStyle w:val="Footer"/>
      <w:jc w:val="center"/>
      <w:rPr>
        <w:rFonts w:ascii="Aptos" w:hAnsi="Aptos"/>
      </w:rPr>
    </w:pPr>
    <w:hyperlink r:id="rId1" w:history="1">
      <w:r w:rsidRPr="00763D99">
        <w:rPr>
          <w:rStyle w:val="Hyperlink"/>
          <w:rFonts w:ascii="Aptos" w:hAnsi="Aptos"/>
        </w:rPr>
        <w:t>sales@maypoleltd.co.uk</w:t>
      </w:r>
    </w:hyperlink>
    <w:r>
      <w:rPr>
        <w:rFonts w:ascii="Aptos" w:hAnsi="Aptos"/>
      </w:rPr>
      <w:tab/>
    </w:r>
    <w:r w:rsidR="00B61089">
      <w:rPr>
        <w:rFonts w:ascii="Aptos" w:hAnsi="Aptos"/>
      </w:rPr>
      <w:tab/>
    </w:r>
    <w:hyperlink r:id="rId2" w:history="1">
      <w:r w:rsidR="00B61089" w:rsidRPr="00763D99">
        <w:rPr>
          <w:rStyle w:val="Hyperlink"/>
          <w:rFonts w:ascii="Aptos" w:hAnsi="Aptos"/>
        </w:rPr>
        <w:t>www.maypoleltd.com</w:t>
      </w:r>
    </w:hyperlink>
  </w:p>
  <w:p w14:paraId="1076B5CE" w14:textId="77777777" w:rsidR="007A44DC" w:rsidRDefault="007A44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619D2" w14:textId="77777777" w:rsidR="004463F7" w:rsidRDefault="004463F7">
      <w:r>
        <w:separator/>
      </w:r>
    </w:p>
  </w:footnote>
  <w:footnote w:type="continuationSeparator" w:id="0">
    <w:p w14:paraId="6DB9B66B" w14:textId="77777777" w:rsidR="004463F7" w:rsidRDefault="00446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D"/>
    <w:multiLevelType w:val="singleLevel"/>
    <w:tmpl w:val="0000000D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A972B5"/>
    <w:multiLevelType w:val="hybridMultilevel"/>
    <w:tmpl w:val="A420CEB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A52544D"/>
    <w:multiLevelType w:val="hybridMultilevel"/>
    <w:tmpl w:val="FA92685A"/>
    <w:lvl w:ilvl="0" w:tplc="5040181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90B78CE"/>
    <w:multiLevelType w:val="hybridMultilevel"/>
    <w:tmpl w:val="9A22796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C22264"/>
    <w:multiLevelType w:val="singleLevel"/>
    <w:tmpl w:val="4BC22264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D5A0A41"/>
    <w:multiLevelType w:val="hybridMultilevel"/>
    <w:tmpl w:val="ACF49E8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DB66594"/>
    <w:multiLevelType w:val="hybridMultilevel"/>
    <w:tmpl w:val="755CC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37BD9"/>
    <w:multiLevelType w:val="hybridMultilevel"/>
    <w:tmpl w:val="32EE557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66284660"/>
    <w:multiLevelType w:val="singleLevel"/>
    <w:tmpl w:val="66284660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665427725">
    <w:abstractNumId w:val="6"/>
  </w:num>
  <w:num w:numId="2" w16cid:durableId="277218599">
    <w:abstractNumId w:val="4"/>
  </w:num>
  <w:num w:numId="3" w16cid:durableId="852837320">
    <w:abstractNumId w:val="8"/>
  </w:num>
  <w:num w:numId="4" w16cid:durableId="1299185793">
    <w:abstractNumId w:val="2"/>
  </w:num>
  <w:num w:numId="5" w16cid:durableId="923880463">
    <w:abstractNumId w:val="3"/>
  </w:num>
  <w:num w:numId="6" w16cid:durableId="1657493083">
    <w:abstractNumId w:val="1"/>
  </w:num>
  <w:num w:numId="7" w16cid:durableId="1417091690">
    <w:abstractNumId w:val="0"/>
  </w:num>
  <w:num w:numId="8" w16cid:durableId="2125879169">
    <w:abstractNumId w:val="9"/>
  </w:num>
  <w:num w:numId="9" w16cid:durableId="625742269">
    <w:abstractNumId w:val="5"/>
  </w:num>
  <w:num w:numId="10" w16cid:durableId="10470295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370"/>
    <w:rsid w:val="00012D32"/>
    <w:rsid w:val="00021097"/>
    <w:rsid w:val="00032330"/>
    <w:rsid w:val="000553AE"/>
    <w:rsid w:val="00066638"/>
    <w:rsid w:val="000D582C"/>
    <w:rsid w:val="000E3044"/>
    <w:rsid w:val="000F5243"/>
    <w:rsid w:val="000F79E5"/>
    <w:rsid w:val="00104B6C"/>
    <w:rsid w:val="00146E1E"/>
    <w:rsid w:val="0014710E"/>
    <w:rsid w:val="00164215"/>
    <w:rsid w:val="00175600"/>
    <w:rsid w:val="001F4047"/>
    <w:rsid w:val="001F7F80"/>
    <w:rsid w:val="0020279C"/>
    <w:rsid w:val="00202DC4"/>
    <w:rsid w:val="00210E52"/>
    <w:rsid w:val="002243DB"/>
    <w:rsid w:val="002573E9"/>
    <w:rsid w:val="002704D3"/>
    <w:rsid w:val="00293095"/>
    <w:rsid w:val="002A79B6"/>
    <w:rsid w:val="002D5EE9"/>
    <w:rsid w:val="002D699A"/>
    <w:rsid w:val="00303AB9"/>
    <w:rsid w:val="00306793"/>
    <w:rsid w:val="0031714F"/>
    <w:rsid w:val="00344CD1"/>
    <w:rsid w:val="00351BAC"/>
    <w:rsid w:val="003731F3"/>
    <w:rsid w:val="00381738"/>
    <w:rsid w:val="003928CA"/>
    <w:rsid w:val="003C07FB"/>
    <w:rsid w:val="003C5D7B"/>
    <w:rsid w:val="003F3F5B"/>
    <w:rsid w:val="004135F9"/>
    <w:rsid w:val="00420BB4"/>
    <w:rsid w:val="00426846"/>
    <w:rsid w:val="00434294"/>
    <w:rsid w:val="0044297F"/>
    <w:rsid w:val="004463F7"/>
    <w:rsid w:val="00461A89"/>
    <w:rsid w:val="00485F4D"/>
    <w:rsid w:val="00490418"/>
    <w:rsid w:val="004B723A"/>
    <w:rsid w:val="004B7B20"/>
    <w:rsid w:val="004C053F"/>
    <w:rsid w:val="004C5026"/>
    <w:rsid w:val="004D3AD3"/>
    <w:rsid w:val="00525C7F"/>
    <w:rsid w:val="005332AA"/>
    <w:rsid w:val="00567370"/>
    <w:rsid w:val="0059635A"/>
    <w:rsid w:val="005A0721"/>
    <w:rsid w:val="005A4154"/>
    <w:rsid w:val="005B425E"/>
    <w:rsid w:val="005B54D5"/>
    <w:rsid w:val="005B554D"/>
    <w:rsid w:val="005C314E"/>
    <w:rsid w:val="005D059A"/>
    <w:rsid w:val="005E404A"/>
    <w:rsid w:val="005F5FBF"/>
    <w:rsid w:val="00607F37"/>
    <w:rsid w:val="006162DD"/>
    <w:rsid w:val="00627390"/>
    <w:rsid w:val="00637043"/>
    <w:rsid w:val="00642E47"/>
    <w:rsid w:val="00646F88"/>
    <w:rsid w:val="00650D84"/>
    <w:rsid w:val="00671B21"/>
    <w:rsid w:val="00680C97"/>
    <w:rsid w:val="006965E2"/>
    <w:rsid w:val="006A620F"/>
    <w:rsid w:val="006B7FF6"/>
    <w:rsid w:val="006C7075"/>
    <w:rsid w:val="006F2BB5"/>
    <w:rsid w:val="007057EC"/>
    <w:rsid w:val="00724DF2"/>
    <w:rsid w:val="00725452"/>
    <w:rsid w:val="00785B52"/>
    <w:rsid w:val="007A07FB"/>
    <w:rsid w:val="007A21D3"/>
    <w:rsid w:val="007A26AF"/>
    <w:rsid w:val="007A44DC"/>
    <w:rsid w:val="007A7535"/>
    <w:rsid w:val="007B64D1"/>
    <w:rsid w:val="007F0D87"/>
    <w:rsid w:val="007F7A47"/>
    <w:rsid w:val="00825821"/>
    <w:rsid w:val="008436CC"/>
    <w:rsid w:val="00864C41"/>
    <w:rsid w:val="008821D9"/>
    <w:rsid w:val="008976DD"/>
    <w:rsid w:val="008A66C9"/>
    <w:rsid w:val="008A7C7B"/>
    <w:rsid w:val="008A7D74"/>
    <w:rsid w:val="008C1C5F"/>
    <w:rsid w:val="008C5E45"/>
    <w:rsid w:val="008C6077"/>
    <w:rsid w:val="008D181C"/>
    <w:rsid w:val="00906DF3"/>
    <w:rsid w:val="009473BE"/>
    <w:rsid w:val="00956329"/>
    <w:rsid w:val="009621C0"/>
    <w:rsid w:val="00967CDA"/>
    <w:rsid w:val="009837F9"/>
    <w:rsid w:val="009841C9"/>
    <w:rsid w:val="009B157A"/>
    <w:rsid w:val="009C655E"/>
    <w:rsid w:val="00A374DA"/>
    <w:rsid w:val="00A374FF"/>
    <w:rsid w:val="00A62D72"/>
    <w:rsid w:val="00A63EC7"/>
    <w:rsid w:val="00A70368"/>
    <w:rsid w:val="00A72F39"/>
    <w:rsid w:val="00A863AD"/>
    <w:rsid w:val="00A86EE2"/>
    <w:rsid w:val="00AC7775"/>
    <w:rsid w:val="00AD561A"/>
    <w:rsid w:val="00AE1C3D"/>
    <w:rsid w:val="00AE20B8"/>
    <w:rsid w:val="00B36BAD"/>
    <w:rsid w:val="00B45E8D"/>
    <w:rsid w:val="00B61089"/>
    <w:rsid w:val="00B65978"/>
    <w:rsid w:val="00B97DCD"/>
    <w:rsid w:val="00BB4B8A"/>
    <w:rsid w:val="00C27B35"/>
    <w:rsid w:val="00C3154A"/>
    <w:rsid w:val="00C36245"/>
    <w:rsid w:val="00C442EB"/>
    <w:rsid w:val="00C51180"/>
    <w:rsid w:val="00C53B82"/>
    <w:rsid w:val="00C54685"/>
    <w:rsid w:val="00C83445"/>
    <w:rsid w:val="00CC0B13"/>
    <w:rsid w:val="00CC658E"/>
    <w:rsid w:val="00CD7A96"/>
    <w:rsid w:val="00D3715C"/>
    <w:rsid w:val="00D41FA1"/>
    <w:rsid w:val="00D51BF6"/>
    <w:rsid w:val="00D9352E"/>
    <w:rsid w:val="00DB4C00"/>
    <w:rsid w:val="00DE1985"/>
    <w:rsid w:val="00DE2D69"/>
    <w:rsid w:val="00DF241B"/>
    <w:rsid w:val="00E45660"/>
    <w:rsid w:val="00E61B3B"/>
    <w:rsid w:val="00E665F4"/>
    <w:rsid w:val="00E77FE7"/>
    <w:rsid w:val="00E95CFC"/>
    <w:rsid w:val="00EA3300"/>
    <w:rsid w:val="00EA535E"/>
    <w:rsid w:val="00EE031D"/>
    <w:rsid w:val="00EE758C"/>
    <w:rsid w:val="00EE7D4B"/>
    <w:rsid w:val="00F0320F"/>
    <w:rsid w:val="00F41284"/>
    <w:rsid w:val="00F42C08"/>
    <w:rsid w:val="00F44BF3"/>
    <w:rsid w:val="00FB2764"/>
    <w:rsid w:val="00FD615C"/>
    <w:rsid w:val="00FF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7C63A"/>
  <w15:chartTrackingRefBased/>
  <w15:docId w15:val="{30F3B07C-5684-4392-A152-6AAA07C2C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4FF"/>
    <w:pPr>
      <w:spacing w:after="0" w:line="240" w:lineRule="auto"/>
    </w:pPr>
    <w:rPr>
      <w:rFonts w:ascii="Times New Roman" w:hAnsi="Times New Roman" w:cs="Times New Roman"/>
      <w:sz w:val="24"/>
      <w:szCs w:val="24"/>
      <w:lang w:val="nl-NL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374FF"/>
    <w:pPr>
      <w:tabs>
        <w:tab w:val="center" w:pos="4320"/>
        <w:tab w:val="right" w:pos="8640"/>
      </w:tabs>
      <w:autoSpaceDE w:val="0"/>
      <w:autoSpaceDN w:val="0"/>
    </w:pPr>
    <w:rPr>
      <w:rFonts w:eastAsia="PMingLiU"/>
      <w:sz w:val="20"/>
      <w:szCs w:val="20"/>
      <w:lang w:val="en-US"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A374FF"/>
    <w:rPr>
      <w:rFonts w:ascii="Times New Roman" w:eastAsia="PMingLiU" w:hAnsi="Times New Roman" w:cs="Times New Roman"/>
      <w:sz w:val="20"/>
      <w:szCs w:val="20"/>
      <w:lang w:val="en-US" w:eastAsia="zh-TW"/>
    </w:rPr>
  </w:style>
  <w:style w:type="character" w:styleId="PageNumber">
    <w:name w:val="page number"/>
    <w:basedOn w:val="DefaultParagraphFont"/>
    <w:uiPriority w:val="99"/>
    <w:rsid w:val="00A374FF"/>
    <w:rPr>
      <w:rFonts w:cs="Times New Roman"/>
    </w:rPr>
  </w:style>
  <w:style w:type="paragraph" w:styleId="NoSpacing">
    <w:name w:val="No Spacing"/>
    <w:uiPriority w:val="1"/>
    <w:qFormat/>
    <w:rsid w:val="00A374F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756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56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5600"/>
    <w:rPr>
      <w:rFonts w:ascii="Times New Roman" w:eastAsia="SimSun" w:hAnsi="Times New Roman" w:cs="Times New Roman"/>
      <w:sz w:val="20"/>
      <w:szCs w:val="20"/>
      <w:lang w:val="nl-NL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6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600"/>
    <w:rPr>
      <w:rFonts w:ascii="Times New Roman" w:eastAsia="SimSun" w:hAnsi="Times New Roman" w:cs="Times New Roman"/>
      <w:b/>
      <w:bCs/>
      <w:sz w:val="20"/>
      <w:szCs w:val="20"/>
      <w:lang w:val="nl-NL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6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600"/>
    <w:rPr>
      <w:rFonts w:ascii="Segoe UI" w:eastAsia="SimSun" w:hAnsi="Segoe UI" w:cs="Segoe UI"/>
      <w:sz w:val="18"/>
      <w:szCs w:val="18"/>
      <w:lang w:val="nl-NL" w:eastAsia="zh-CN"/>
    </w:rPr>
  </w:style>
  <w:style w:type="character" w:styleId="Hyperlink">
    <w:name w:val="Hyperlink"/>
    <w:basedOn w:val="DefaultParagraphFont"/>
    <w:uiPriority w:val="99"/>
    <w:unhideWhenUsed/>
    <w:rsid w:val="008D181C"/>
    <w:rPr>
      <w:color w:val="0563C1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F5243"/>
    <w:pPr>
      <w:widowControl w:val="0"/>
      <w:ind w:firstLineChars="200" w:firstLine="420"/>
      <w:jc w:val="both"/>
    </w:pPr>
    <w:rPr>
      <w:rFonts w:ascii="Calibri" w:hAnsi="Calibri" w:cs="SimHei"/>
      <w:kern w:val="2"/>
      <w:sz w:val="21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362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245"/>
    <w:rPr>
      <w:rFonts w:ascii="Times New Roman" w:hAnsi="Times New Roman" w:cs="Times New Roman"/>
      <w:sz w:val="24"/>
      <w:szCs w:val="24"/>
      <w:lang w:val="nl-NL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825821"/>
    <w:rPr>
      <w:color w:val="605E5C"/>
      <w:shd w:val="clear" w:color="auto" w:fill="E1DFDD"/>
    </w:rPr>
  </w:style>
  <w:style w:type="paragraph" w:customStyle="1" w:styleId="Default">
    <w:name w:val="Default"/>
    <w:rsid w:val="008821D9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emf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ypoleltd.com" TargetMode="External"/><Relationship Id="rId1" Type="http://schemas.openxmlformats.org/officeDocument/2006/relationships/hyperlink" Target="mailto:sales@maypoleltd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1452b2-da03-49a9-9b41-ecf0174238aa" xsi:nil="true"/>
    <lcf76f155ced4ddcb4097134ff3c332f xmlns="708b27db-c2d8-49c5-8ab6-9104e83cd21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29ABE9EA5E99469AC1E9695053EA62" ma:contentTypeVersion="19" ma:contentTypeDescription="Create a new document." ma:contentTypeScope="" ma:versionID="c3fe312754910ea64ca953fdffa24499">
  <xsd:schema xmlns:xsd="http://www.w3.org/2001/XMLSchema" xmlns:xs="http://www.w3.org/2001/XMLSchema" xmlns:p="http://schemas.microsoft.com/office/2006/metadata/properties" xmlns:ns2="ba1452b2-da03-49a9-9b41-ecf0174238aa" xmlns:ns3="708b27db-c2d8-49c5-8ab6-9104e83cd21f" targetNamespace="http://schemas.microsoft.com/office/2006/metadata/properties" ma:root="true" ma:fieldsID="7dbec82efceeef92f68e3271febb06ab" ns2:_="" ns3:_="">
    <xsd:import namespace="ba1452b2-da03-49a9-9b41-ecf0174238aa"/>
    <xsd:import namespace="708b27db-c2d8-49c5-8ab6-9104e83cd2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452b2-da03-49a9-9b41-ecf0174238aa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0d7117f-3f52-424e-abdc-4a7d0c6d21e5}" ma:internalName="TaxCatchAll" ma:showField="CatchAllData" ma:web="ba1452b2-da03-49a9-9b41-ecf0174238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b27db-c2d8-49c5-8ab6-9104e83cd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f54c6b4-5dab-4388-810d-7a7a68e4ce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0A6CDE-07E8-4224-84E5-9783D9FBD11A}">
  <ds:schemaRefs>
    <ds:schemaRef ds:uri="http://schemas.microsoft.com/office/2006/metadata/properties"/>
    <ds:schemaRef ds:uri="http://schemas.microsoft.com/office/infopath/2007/PartnerControls"/>
    <ds:schemaRef ds:uri="1aa28eec-4f8a-46e6-a8f0-22fbaa7ad4f6"/>
    <ds:schemaRef ds:uri="ba1452b2-da03-49a9-9b41-ecf0174238aa"/>
  </ds:schemaRefs>
</ds:datastoreItem>
</file>

<file path=customXml/itemProps2.xml><?xml version="1.0" encoding="utf-8"?>
<ds:datastoreItem xmlns:ds="http://schemas.openxmlformats.org/officeDocument/2006/customXml" ds:itemID="{4B352CE9-365C-4EAB-9587-DD10F192C425}"/>
</file>

<file path=customXml/itemProps3.xml><?xml version="1.0" encoding="utf-8"?>
<ds:datastoreItem xmlns:ds="http://schemas.openxmlformats.org/officeDocument/2006/customXml" ds:itemID="{B26E3CFF-26AC-420F-B6BF-DB0F370643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2783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Wiltshire</dc:creator>
  <cp:keywords/>
  <dc:description/>
  <cp:lastModifiedBy>Natalie Speakman</cp:lastModifiedBy>
  <cp:revision>2</cp:revision>
  <cp:lastPrinted>2026-04-23T15:38:00Z</cp:lastPrinted>
  <dcterms:created xsi:type="dcterms:W3CDTF">2026-05-07T09:33:00Z</dcterms:created>
  <dcterms:modified xsi:type="dcterms:W3CDTF">2026-05-07T09:33:00Z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0x0101005C29ABE9EA5E99469AC1E9695053EA62</vt:lpwstr>
  </property>
  <property fmtid="{D5CDD505-2E9C-101B-9397-08002B2CF9AE}" pid="3" name="Order">
    <vt:r8>7553600</vt:r8>
  </property>
  <property fmtid="{D5CDD505-2E9C-101B-9397-08002B2CF9AE}" pid="4" name="MediaServiceImageTags">
    <vt:lpwstr/>
  </property>
</Properties>
</file>